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974CD" w14:textId="5B0C95B8" w:rsidR="009042F2" w:rsidRDefault="00FE44E1" w:rsidP="6D07C625">
      <w:pPr>
        <w:spacing w:line="360" w:lineRule="auto"/>
        <w:jc w:val="both"/>
      </w:pPr>
      <w:r>
        <w:rPr>
          <w:noProof/>
        </w:rPr>
        <w:drawing>
          <wp:inline distT="0" distB="0" distL="0" distR="0" wp14:anchorId="3D2D7E6B" wp14:editId="14F4ACDD">
            <wp:extent cx="4244340" cy="6080760"/>
            <wp:effectExtent l="0" t="0" r="3810" b="0"/>
            <wp:docPr id="970610292" name="Obrázek 970610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12" b="23083"/>
                    <a:stretch/>
                  </pic:blipFill>
                  <pic:spPr bwMode="auto">
                    <a:xfrm>
                      <a:off x="0" y="0"/>
                      <a:ext cx="4244432" cy="608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4F3CD" w14:textId="420F20B6" w:rsidR="009042F2" w:rsidRDefault="009042F2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B0775DD" w14:textId="1585F790" w:rsidR="009042F2" w:rsidRDefault="009042F2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8DC3D60" w14:textId="41B8078F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RYCHLOVARNÁ KONVICE TESLA KT300X</w:t>
      </w:r>
    </w:p>
    <w:p w14:paraId="08A95025" w14:textId="12D0D352" w:rsidR="009042F2" w:rsidRDefault="6D07C625" w:rsidP="6D07C625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NÁVOD K POUŽITÍ</w:t>
      </w:r>
    </w:p>
    <w:p w14:paraId="7D887500" w14:textId="67E76447" w:rsidR="009042F2" w:rsidRDefault="6D07C625" w:rsidP="6D07C625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Pouze k domácímu použití</w:t>
      </w:r>
    </w:p>
    <w:p w14:paraId="08D43B18" w14:textId="1CE9B6E4" w:rsidR="009042F2" w:rsidRDefault="6D07C625" w:rsidP="6D07C625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Před použitím si důkladně přečtěte tento návod</w:t>
      </w:r>
    </w:p>
    <w:p w14:paraId="7765FA86" w14:textId="01A804BF" w:rsidR="009042F2" w:rsidRDefault="009042F2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298C96D" w14:textId="5EA813A8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DŮLEŽITÁ BEZPEČNOSTNÍ UPOZORNĚNÍ</w:t>
      </w:r>
    </w:p>
    <w:p w14:paraId="396D7294" w14:textId="35239995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Při použití elektrických zařízení je nutné dodržovat základní bezpečnostní opatření včetně následujících:</w:t>
      </w:r>
    </w:p>
    <w:p w14:paraId="09D344CB" w14:textId="04A33147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Uživatel nemůže vyměnit napájecí kabel rychlovarné konvice KT300X. Pokud je kabel poškozený, musí být vyměněn pouze kvalifikovaným elektrikářem.</w:t>
      </w:r>
    </w:p>
    <w:p w14:paraId="14F8D8A8" w14:textId="5174F405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Toto zařízení není možné používat osobami (včetně dětí) se sníženými fyzickými či psychickými dovednostmi, nedostatkem zkušeností a znalostí bez toho, aniž by na ně bylo dohlíženo či obdržely instrukce ohledně použití přístroje zodpovědnou osobou.</w:t>
      </w:r>
    </w:p>
    <w:p w14:paraId="1626D7CD" w14:textId="519A09D3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Vařící voda a pára mohou způsobit vážné popáleniny. Přístroj vždy stavte na stabilní, rovný povrch.</w:t>
      </w:r>
    </w:p>
    <w:p w14:paraId="741DEB02" w14:textId="2C7BCF58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Používejte pouze základnu, která byla dodána.</w:t>
      </w:r>
    </w:p>
    <w:p w14:paraId="490BD4BA" w14:textId="1C5E31D6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Před zapojením do síťového napětí se ujistěte, že napětí ve vaší domácnosti odpovídá tomu na hodnotícím štítku, který je umístěn na spodní straně základny. V opačném případě přístroj nepoužívejte a vraťte jej.</w:t>
      </w:r>
    </w:p>
    <w:p w14:paraId="0738765D" w14:textId="7BA3F063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Pro prevenci rizika elektrického šoku nikdy nepokládejte konvici ani základnu do vody ani jiné tekutiny. Nedovolte, aby se voda dostala k elektrickým součástkám.</w:t>
      </w:r>
    </w:p>
    <w:p w14:paraId="3B4A0BAC" w14:textId="0A142411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Udržujte konvici a napájecí kabel mimo dosah dětí a zvířat. Při použití přístroje v blízkosti dětí dbejte zvýšené opatrnosti.</w:t>
      </w:r>
    </w:p>
    <w:p w14:paraId="5A313D9F" w14:textId="6DAAF3F3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Vnější povrch konvice je při provozu velmi horký. Při manipulaci s přístrojem vždy dbejte zvýšené opatrnosti. Nikdy nenoste konvici za víko. Vždy používejte rukojeť.</w:t>
      </w:r>
    </w:p>
    <w:p w14:paraId="09819CAE" w14:textId="3386CC0B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Před odejmutím ze základny se vždy ujistěte, že je přístroj vypnutý. Taktéž se ujistěte, že je odpojen ze sítě v případě, že se chystáte přístroj vyčistit nebo jej nepoužíváte.</w:t>
      </w:r>
    </w:p>
    <w:p w14:paraId="46AD8826" w14:textId="420D8AD0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Dbejte opatrnosti při vypouštění páry z hubičky či víka, zvláště během doplňování vody.</w:t>
      </w:r>
    </w:p>
    <w:p w14:paraId="11969D65" w14:textId="0A902C11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Tento přístroj je určen pouze pro domácí použití. Není možné jej používat za jiným účelem.</w:t>
      </w:r>
    </w:p>
    <w:p w14:paraId="69E428DB" w14:textId="3B223D8B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Nepoužívejte tento přístroj venku.</w:t>
      </w:r>
    </w:p>
    <w:p w14:paraId="42F14944" w14:textId="3E0E7A64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Nepokládejte přístroj do blízkosti horkých povrchů, např. varných desek.</w:t>
      </w:r>
    </w:p>
    <w:p w14:paraId="0B9FB6DD" w14:textId="73C82CA8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Nenechte napájecí kabel volně viset ani se dotýkat horkých povrchů. Neuzlujte jej.</w:t>
      </w:r>
    </w:p>
    <w:p w14:paraId="575E41A7" w14:textId="65D6E287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Přístroj nepoužívejte, pokud je napájecí kabel či zástrčka poškozen. Taktéž jej nepoužívejte v případě špatného fungování přístroje či jakéhokoli poškození. Pravidelně kontrolujte napájecí kabel pro případné známky poškození.</w:t>
      </w:r>
    </w:p>
    <w:p w14:paraId="7C1F4AE5" w14:textId="776072B5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Pozor:</w:t>
      </w: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Při provozu konvice vždy zavírejte víko. Během varu jej nikdy neotvírejte.</w:t>
      </w:r>
    </w:p>
    <w:p w14:paraId="6A0895BD" w14:textId="43D34E17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Neplňte konvici nad rysku MAX. Vařící voda by mohla vystříknout ven.</w:t>
      </w:r>
    </w:p>
    <w:p w14:paraId="206F9A8B" w14:textId="50D68034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Pro prevenci poškození párou natočte hubici směrem ode zdí.</w:t>
      </w:r>
    </w:p>
    <w:p w14:paraId="4AE39998" w14:textId="245DEAF3" w:rsidR="009042F2" w:rsidRDefault="6D07C625" w:rsidP="6D07C62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Tento přístroj neobsahuje žádné díly, které je možné vyměnit vlastnoručně.</w:t>
      </w:r>
    </w:p>
    <w:p w14:paraId="264294F3" w14:textId="550D5426" w:rsidR="009042F2" w:rsidRDefault="009042F2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576EE45" w14:textId="2CB98E2F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PŘÍPRAVA K POUŽITÍ</w:t>
      </w:r>
    </w:p>
    <w:p w14:paraId="70EA0B23" w14:textId="169AB79F" w:rsidR="009042F2" w:rsidRDefault="6D07C625" w:rsidP="6D07C62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Z přístroje sejměte všechny obalové materiály a vyjměte základnu. Před prvním použitím konvice nebo před použitím po dlouhé době nečinnosti ji naplňte až po rysku MAX a vodu převařte. Následně ji vylijte a konvici vypláchněte čistou studenou vodou.</w:t>
      </w:r>
    </w:p>
    <w:p w14:paraId="10298E73" w14:textId="1AABB1D8" w:rsidR="009042F2" w:rsidRDefault="6D07C625" w:rsidP="6D07C62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Před zapojením přístroje do napájecí sítě zkontrolujte, že napětí uvedené na hodnotícím štítku odpovídá napětí ve vašem domě.</w:t>
      </w:r>
    </w:p>
    <w:p w14:paraId="4AEB91E1" w14:textId="46C71A46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INSTRUKCE K POUŽITÍ</w:t>
      </w:r>
    </w:p>
    <w:p w14:paraId="0677C768" w14:textId="6B1EB04E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Před naplněním vodou konvici vždy vyjměte ze základny.</w:t>
      </w:r>
    </w:p>
    <w:p w14:paraId="5961E173" w14:textId="6162814A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Otevřete víko.</w:t>
      </w:r>
    </w:p>
    <w:p w14:paraId="140DEE3A" w14:textId="171D8A54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Naplňte konvici studenou vodou mezi ryskami hranice MIN a MAX, které jsou vyznačeny na konvici.</w:t>
      </w:r>
    </w:p>
    <w:p w14:paraId="4FC9D7CA" w14:textId="6BA45068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Zavřete víko a umístěte konvici zpět na základnu. Ujistěte se, že je víko dobře zavřené předtím, než konvici spustíte.</w:t>
      </w:r>
    </w:p>
    <w:p w14:paraId="45B696E6" w14:textId="4385823E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Umístěte konvici zpět na základnu.</w:t>
      </w:r>
    </w:p>
    <w:p w14:paraId="4F328567" w14:textId="597C33C5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Zapojte konvici do sítě a přístroj zapněte.</w:t>
      </w:r>
    </w:p>
    <w:p w14:paraId="1EB500E3" w14:textId="3267F1C4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Pro zapnutí stiskněte tlačítko ON/OFF umístěné na spodní straně konvice.</w:t>
      </w:r>
    </w:p>
    <w:p w14:paraId="56F7E393" w14:textId="5847A650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Následně se rozsvítí světelná kontrolka a voda začne vařit. </w:t>
      </w:r>
      <w:r w:rsidRPr="6D07C6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BĚHEM PROVOZU NIKDY NEOTVÍREJTE VÍKO</w:t>
      </w: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53153756" w14:textId="6E249FC3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Jakmile se voda dovaří. Konvice se automaticky vypne a světelná kontrolka zhasne.</w:t>
      </w:r>
    </w:p>
    <w:p w14:paraId="4CF8AE3F" w14:textId="5A155E18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Proces vaření vody můžete kdykoli ukončit stisknutím tlačítka OFF.</w:t>
      </w:r>
    </w:p>
    <w:p w14:paraId="06FA36C9" w14:textId="5E52DF12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Poté, co se konvice automaticky vypne, je nutné nechat prodlevu cca 20 sekund před dalším vařením vody.</w:t>
      </w:r>
    </w:p>
    <w:p w14:paraId="70411C31" w14:textId="3A0E3F73" w:rsidR="009042F2" w:rsidRDefault="6D07C625" w:rsidP="6D07C6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Bezpečnostní pojistka se spustí, pokud ji omylem zapnete prázdnou. Následně počkejte 15 minut před dalším spuštěním a naplněním studenou vodou.</w:t>
      </w:r>
    </w:p>
    <w:p w14:paraId="160D86F9" w14:textId="7F32E75D" w:rsidR="009042F2" w:rsidRDefault="009042F2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9BE7A9" w14:textId="3395B794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ČIŠTĚNÍ</w:t>
      </w:r>
    </w:p>
    <w:p w14:paraId="5FDEF92C" w14:textId="682EA42F" w:rsidR="009042F2" w:rsidRDefault="6D07C625" w:rsidP="6D07C62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Před čištěním konvice ji vždy odpojte od sítě a nechte zcela vychladnout předtím, než ji uklidíte či před čištěním.</w:t>
      </w:r>
    </w:p>
    <w:p w14:paraId="1988A4A0" w14:textId="6A9E67D7" w:rsidR="009042F2" w:rsidRDefault="6D07C625" w:rsidP="6D07C62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Žádnou část napájecího kabelu, zástrčku ani základnu nikdy nenořte do vody ani jiných tekutin.</w:t>
      </w:r>
    </w:p>
    <w:p w14:paraId="038E5DDB" w14:textId="58154F01" w:rsidR="009042F2" w:rsidRDefault="6D07C625" w:rsidP="6D07C62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Vnější část rychlovarné konvice otřete vlhkým hadříkem. Důkladně osušte. Nikdy nepoužívejte drsné chemikálie ani abrazivní čistící prostředky, které by mohly konvici poškodit.</w:t>
      </w:r>
    </w:p>
    <w:p w14:paraId="10EF2B8D" w14:textId="2E06DA9D" w:rsidR="009042F2" w:rsidRDefault="6D07C625" w:rsidP="6D07C62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Je možné, že se po nějaké době objeví uvnitř konvice vodní kámen. Pro jeho odstranění naplňte konvici z poloviny vodou a přidejte citronovou šťávu. Tento roztok převařte a nechte jej následně v konvici odstát po dobu 15 minut před vylitím. Následně několikrát převařte v konvici obyčejnou vodu.</w:t>
      </w:r>
    </w:p>
    <w:p w14:paraId="7448A6EE" w14:textId="3BDB7844" w:rsidR="009042F2" w:rsidRDefault="009042F2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96CF677" w14:textId="04816972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TECHNICKÉ PARAMETRY</w:t>
      </w:r>
    </w:p>
    <w:p w14:paraId="45BCDD4B" w14:textId="4633FB35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Napětí: AC 220 </w:t>
      </w:r>
      <w:proofErr w:type="gramStart"/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V – 240</w:t>
      </w:r>
      <w:proofErr w:type="gramEnd"/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V~</w:t>
      </w:r>
    </w:p>
    <w:p w14:paraId="1261234F" w14:textId="5E3C81E2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Frekvence: 50 Hz – 60 Hz</w:t>
      </w:r>
    </w:p>
    <w:p w14:paraId="35E7166D" w14:textId="04725EA0" w:rsidR="009042F2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Výkon: 1850 </w:t>
      </w:r>
      <w:proofErr w:type="gramStart"/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W – 2200</w:t>
      </w:r>
      <w:proofErr w:type="gramEnd"/>
      <w:r w:rsidRPr="6D07C6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</w:t>
      </w:r>
    </w:p>
    <w:p w14:paraId="726BCD5E" w14:textId="02145305" w:rsidR="009042F2" w:rsidRDefault="009042F2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77AEF8" w14:textId="04F1289F" w:rsidR="009042F2" w:rsidRPr="00FE44E1" w:rsidRDefault="6D07C625" w:rsidP="6D07C625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07C6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SPRÁVNÁ LIKVIDACE ZAŘÍZENÍ</w:t>
      </w:r>
    </w:p>
    <w:p w14:paraId="075E9EEA" w14:textId="263A14DC" w:rsidR="009042F2" w:rsidRPr="00FE44E1" w:rsidRDefault="00FE44E1" w:rsidP="00FE44E1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D324AA" wp14:editId="6C7AF027">
            <wp:simplePos x="0" y="0"/>
            <wp:positionH relativeFrom="column">
              <wp:posOffset>38100</wp:posOffset>
            </wp:positionH>
            <wp:positionV relativeFrom="paragraph">
              <wp:posOffset>89535</wp:posOffset>
            </wp:positionV>
            <wp:extent cx="7429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46" y="21340"/>
                <wp:lineTo x="21046" y="0"/>
                <wp:lineTo x="0" y="0"/>
              </wp:wrapPolygon>
            </wp:wrapTight>
            <wp:docPr id="578404388" name="Obrázek 57840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D07C625" w:rsidRPr="6D07C625">
        <w:rPr>
          <w:rFonts w:ascii="Calibri" w:eastAsia="Calibri" w:hAnsi="Calibri" w:cs="Calibri"/>
          <w:color w:val="000000" w:themeColor="text1"/>
          <w:sz w:val="24"/>
          <w:szCs w:val="24"/>
        </w:rPr>
        <w:t>Tato značka ukazuje, že produkt nesmí být likvidován s jiným komunálním odpadem v rámci EU. Pro ochranu možného ohrožení prostředí a zdraví člověka kvůli nezodpovědné likvidaci odpadu odpovědně recyklujte a napomáhejte opětovnému užívání materiálu. Pro likvidaci vraťte zařízení do vybraných sběrných dvorů nebo kontaktujte svého prodejce, který zaručí zodpovědnou likvidaci produktu.</w:t>
      </w:r>
      <w:bookmarkStart w:id="0" w:name="_GoBack"/>
      <w:bookmarkEnd w:id="0"/>
    </w:p>
    <w:sectPr w:rsidR="009042F2" w:rsidRPr="00FE4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D54"/>
    <w:multiLevelType w:val="hybridMultilevel"/>
    <w:tmpl w:val="E26E31E6"/>
    <w:lvl w:ilvl="0" w:tplc="938E410E">
      <w:start w:val="1"/>
      <w:numFmt w:val="decimal"/>
      <w:lvlText w:val="%1."/>
      <w:lvlJc w:val="left"/>
      <w:pPr>
        <w:ind w:left="720" w:hanging="360"/>
      </w:pPr>
    </w:lvl>
    <w:lvl w:ilvl="1" w:tplc="28A2265C">
      <w:start w:val="1"/>
      <w:numFmt w:val="lowerLetter"/>
      <w:lvlText w:val="%2."/>
      <w:lvlJc w:val="left"/>
      <w:pPr>
        <w:ind w:left="1440" w:hanging="360"/>
      </w:pPr>
    </w:lvl>
    <w:lvl w:ilvl="2" w:tplc="FA704D2E">
      <w:start w:val="1"/>
      <w:numFmt w:val="lowerRoman"/>
      <w:lvlText w:val="%3."/>
      <w:lvlJc w:val="right"/>
      <w:pPr>
        <w:ind w:left="2160" w:hanging="180"/>
      </w:pPr>
    </w:lvl>
    <w:lvl w:ilvl="3" w:tplc="3F5AB934">
      <w:start w:val="1"/>
      <w:numFmt w:val="decimal"/>
      <w:lvlText w:val="%4."/>
      <w:lvlJc w:val="left"/>
      <w:pPr>
        <w:ind w:left="2880" w:hanging="360"/>
      </w:pPr>
    </w:lvl>
    <w:lvl w:ilvl="4" w:tplc="76C6EBBC">
      <w:start w:val="1"/>
      <w:numFmt w:val="lowerLetter"/>
      <w:lvlText w:val="%5."/>
      <w:lvlJc w:val="left"/>
      <w:pPr>
        <w:ind w:left="3600" w:hanging="360"/>
      </w:pPr>
    </w:lvl>
    <w:lvl w:ilvl="5" w:tplc="2ED6157C">
      <w:start w:val="1"/>
      <w:numFmt w:val="lowerRoman"/>
      <w:lvlText w:val="%6."/>
      <w:lvlJc w:val="right"/>
      <w:pPr>
        <w:ind w:left="4320" w:hanging="180"/>
      </w:pPr>
    </w:lvl>
    <w:lvl w:ilvl="6" w:tplc="AC804496">
      <w:start w:val="1"/>
      <w:numFmt w:val="decimal"/>
      <w:lvlText w:val="%7."/>
      <w:lvlJc w:val="left"/>
      <w:pPr>
        <w:ind w:left="5040" w:hanging="360"/>
      </w:pPr>
    </w:lvl>
    <w:lvl w:ilvl="7" w:tplc="AEA21F10">
      <w:start w:val="1"/>
      <w:numFmt w:val="lowerLetter"/>
      <w:lvlText w:val="%8."/>
      <w:lvlJc w:val="left"/>
      <w:pPr>
        <w:ind w:left="5760" w:hanging="360"/>
      </w:pPr>
    </w:lvl>
    <w:lvl w:ilvl="8" w:tplc="F5CADE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5865"/>
    <w:multiLevelType w:val="hybridMultilevel"/>
    <w:tmpl w:val="CCE86968"/>
    <w:lvl w:ilvl="0" w:tplc="3A6C8ED4">
      <w:start w:val="1"/>
      <w:numFmt w:val="decimal"/>
      <w:lvlText w:val="%1."/>
      <w:lvlJc w:val="left"/>
      <w:pPr>
        <w:ind w:left="720" w:hanging="360"/>
      </w:pPr>
    </w:lvl>
    <w:lvl w:ilvl="1" w:tplc="FDB23384">
      <w:start w:val="1"/>
      <w:numFmt w:val="lowerLetter"/>
      <w:lvlText w:val="%2."/>
      <w:lvlJc w:val="left"/>
      <w:pPr>
        <w:ind w:left="1440" w:hanging="360"/>
      </w:pPr>
    </w:lvl>
    <w:lvl w:ilvl="2" w:tplc="99D870BC">
      <w:start w:val="1"/>
      <w:numFmt w:val="lowerRoman"/>
      <w:lvlText w:val="%3."/>
      <w:lvlJc w:val="right"/>
      <w:pPr>
        <w:ind w:left="2160" w:hanging="180"/>
      </w:pPr>
    </w:lvl>
    <w:lvl w:ilvl="3" w:tplc="436019C4">
      <w:start w:val="1"/>
      <w:numFmt w:val="decimal"/>
      <w:lvlText w:val="%4."/>
      <w:lvlJc w:val="left"/>
      <w:pPr>
        <w:ind w:left="2880" w:hanging="360"/>
      </w:pPr>
    </w:lvl>
    <w:lvl w:ilvl="4" w:tplc="DCCAB470">
      <w:start w:val="1"/>
      <w:numFmt w:val="lowerLetter"/>
      <w:lvlText w:val="%5."/>
      <w:lvlJc w:val="left"/>
      <w:pPr>
        <w:ind w:left="3600" w:hanging="360"/>
      </w:pPr>
    </w:lvl>
    <w:lvl w:ilvl="5" w:tplc="D5DABCBE">
      <w:start w:val="1"/>
      <w:numFmt w:val="lowerRoman"/>
      <w:lvlText w:val="%6."/>
      <w:lvlJc w:val="right"/>
      <w:pPr>
        <w:ind w:left="4320" w:hanging="180"/>
      </w:pPr>
    </w:lvl>
    <w:lvl w:ilvl="6" w:tplc="401E27C6">
      <w:start w:val="1"/>
      <w:numFmt w:val="decimal"/>
      <w:lvlText w:val="%7."/>
      <w:lvlJc w:val="left"/>
      <w:pPr>
        <w:ind w:left="5040" w:hanging="360"/>
      </w:pPr>
    </w:lvl>
    <w:lvl w:ilvl="7" w:tplc="1CD6A4D6">
      <w:start w:val="1"/>
      <w:numFmt w:val="lowerLetter"/>
      <w:lvlText w:val="%8."/>
      <w:lvlJc w:val="left"/>
      <w:pPr>
        <w:ind w:left="5760" w:hanging="360"/>
      </w:pPr>
    </w:lvl>
    <w:lvl w:ilvl="8" w:tplc="547447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4D3E"/>
    <w:multiLevelType w:val="hybridMultilevel"/>
    <w:tmpl w:val="27FE9326"/>
    <w:lvl w:ilvl="0" w:tplc="A672D6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45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2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89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4C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AC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07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CB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9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E1FA6"/>
    <w:multiLevelType w:val="hybridMultilevel"/>
    <w:tmpl w:val="9F341A12"/>
    <w:lvl w:ilvl="0" w:tplc="70480562">
      <w:start w:val="1"/>
      <w:numFmt w:val="decimal"/>
      <w:lvlText w:val="%1."/>
      <w:lvlJc w:val="left"/>
      <w:pPr>
        <w:ind w:left="720" w:hanging="360"/>
      </w:pPr>
    </w:lvl>
    <w:lvl w:ilvl="1" w:tplc="CEEE1FE2">
      <w:start w:val="1"/>
      <w:numFmt w:val="lowerLetter"/>
      <w:lvlText w:val="%2."/>
      <w:lvlJc w:val="left"/>
      <w:pPr>
        <w:ind w:left="1440" w:hanging="360"/>
      </w:pPr>
    </w:lvl>
    <w:lvl w:ilvl="2" w:tplc="6EC4B3F2">
      <w:start w:val="1"/>
      <w:numFmt w:val="lowerRoman"/>
      <w:lvlText w:val="%3."/>
      <w:lvlJc w:val="right"/>
      <w:pPr>
        <w:ind w:left="2160" w:hanging="180"/>
      </w:pPr>
    </w:lvl>
    <w:lvl w:ilvl="3" w:tplc="C1F8C228">
      <w:start w:val="1"/>
      <w:numFmt w:val="decimal"/>
      <w:lvlText w:val="%4."/>
      <w:lvlJc w:val="left"/>
      <w:pPr>
        <w:ind w:left="2880" w:hanging="360"/>
      </w:pPr>
    </w:lvl>
    <w:lvl w:ilvl="4" w:tplc="2C2CF482">
      <w:start w:val="1"/>
      <w:numFmt w:val="lowerLetter"/>
      <w:lvlText w:val="%5."/>
      <w:lvlJc w:val="left"/>
      <w:pPr>
        <w:ind w:left="3600" w:hanging="360"/>
      </w:pPr>
    </w:lvl>
    <w:lvl w:ilvl="5" w:tplc="E64C79F4">
      <w:start w:val="1"/>
      <w:numFmt w:val="lowerRoman"/>
      <w:lvlText w:val="%6."/>
      <w:lvlJc w:val="right"/>
      <w:pPr>
        <w:ind w:left="4320" w:hanging="180"/>
      </w:pPr>
    </w:lvl>
    <w:lvl w:ilvl="6" w:tplc="17569AB2">
      <w:start w:val="1"/>
      <w:numFmt w:val="decimal"/>
      <w:lvlText w:val="%7."/>
      <w:lvlJc w:val="left"/>
      <w:pPr>
        <w:ind w:left="5040" w:hanging="360"/>
      </w:pPr>
    </w:lvl>
    <w:lvl w:ilvl="7" w:tplc="2F5E7566">
      <w:start w:val="1"/>
      <w:numFmt w:val="lowerLetter"/>
      <w:lvlText w:val="%8."/>
      <w:lvlJc w:val="left"/>
      <w:pPr>
        <w:ind w:left="5760" w:hanging="360"/>
      </w:pPr>
    </w:lvl>
    <w:lvl w:ilvl="8" w:tplc="2646C9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4A4116"/>
    <w:rsid w:val="009042F2"/>
    <w:rsid w:val="00FE44E1"/>
    <w:rsid w:val="084A4116"/>
    <w:rsid w:val="6D07C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4116"/>
  <w15:chartTrackingRefBased/>
  <w15:docId w15:val="{FA0CB4C5-9ED4-4EE5-A44B-6C5DEA32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735</Words>
  <Characters>4340</Characters>
  <Application>Microsoft Office Word</Application>
  <DocSecurity>4</DocSecurity>
  <Lines>36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Slouková</dc:creator>
  <cp:keywords/>
  <dc:description/>
  <cp:lastModifiedBy>Bvz</cp:lastModifiedBy>
  <cp:revision>2</cp:revision>
  <dcterms:created xsi:type="dcterms:W3CDTF">2022-03-29T08:19:00Z</dcterms:created>
  <dcterms:modified xsi:type="dcterms:W3CDTF">2022-03-29T08:19:00Z</dcterms:modified>
</cp:coreProperties>
</file>