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268" w:rsidRPr="00483B38" w:rsidRDefault="002B2E13">
      <w:pPr>
        <w:pStyle w:val="Text"/>
        <w:rPr>
          <w:rFonts w:ascii="Arial" w:hAnsi="Arial" w:cs="Arial"/>
          <w:b/>
          <w:bCs/>
          <w:sz w:val="12"/>
          <w:szCs w:val="12"/>
        </w:rPr>
      </w:pPr>
      <w:proofErr w:type="gramStart"/>
      <w:r w:rsidRPr="00307AC1">
        <w:rPr>
          <w:rFonts w:ascii="Arial" w:hAnsi="Arial" w:cs="Arial"/>
          <w:b/>
          <w:bCs/>
          <w:sz w:val="18"/>
          <w:szCs w:val="18"/>
        </w:rPr>
        <w:t>Severin</w:t>
      </w:r>
      <w:r w:rsidR="00307AC1" w:rsidRPr="00307AC1">
        <w:rPr>
          <w:rFonts w:ascii="Arial" w:hAnsi="Arial" w:cs="Arial"/>
          <w:b/>
          <w:bCs/>
          <w:sz w:val="18"/>
          <w:szCs w:val="18"/>
        </w:rPr>
        <w:t xml:space="preserve">  </w:t>
      </w:r>
      <w:r w:rsidR="00C123BF" w:rsidRPr="00307AC1">
        <w:rPr>
          <w:rFonts w:ascii="Arial" w:hAnsi="Arial" w:cs="Arial"/>
          <w:b/>
          <w:bCs/>
          <w:sz w:val="18"/>
          <w:szCs w:val="18"/>
        </w:rPr>
        <w:t>Mikrovlnná</w:t>
      </w:r>
      <w:proofErr w:type="gramEnd"/>
      <w:r w:rsidR="00C123BF" w:rsidRPr="00307AC1">
        <w:rPr>
          <w:rFonts w:ascii="Arial" w:hAnsi="Arial" w:cs="Arial"/>
          <w:b/>
          <w:bCs/>
          <w:sz w:val="18"/>
          <w:szCs w:val="18"/>
        </w:rPr>
        <w:t xml:space="preserve"> rúra a gril</w:t>
      </w:r>
      <w:r w:rsidR="00307AC1">
        <w:rPr>
          <w:rFonts w:ascii="Arial" w:hAnsi="Arial" w:cs="Arial"/>
          <w:b/>
          <w:bCs/>
          <w:sz w:val="12"/>
          <w:szCs w:val="12"/>
        </w:rPr>
        <w:t xml:space="preserve"> </w:t>
      </w:r>
      <w:r w:rsidR="00307AC1" w:rsidRPr="00307AC1">
        <w:rPr>
          <w:rFonts w:ascii="Arial" w:hAnsi="Arial" w:cs="Arial"/>
          <w:b/>
          <w:bCs/>
          <w:sz w:val="24"/>
          <w:szCs w:val="24"/>
        </w:rPr>
        <w:t>MW 7825</w:t>
      </w:r>
    </w:p>
    <w:p w:rsidR="00447268" w:rsidRPr="00483B38" w:rsidRDefault="00447268">
      <w:pPr>
        <w:pStyle w:val="Text"/>
        <w:rPr>
          <w:rFonts w:ascii="Arial" w:hAnsi="Arial" w:cs="Arial"/>
          <w:b/>
          <w:bCs/>
          <w:sz w:val="12"/>
          <w:szCs w:val="12"/>
        </w:rPr>
      </w:pPr>
    </w:p>
    <w:p w:rsidR="00B81177" w:rsidRPr="00307AC1" w:rsidRDefault="00B81177" w:rsidP="00B81177">
      <w:pPr>
        <w:pStyle w:val="Text"/>
        <w:rPr>
          <w:rFonts w:ascii="Arial" w:hAnsi="Arial" w:cs="Arial"/>
          <w:sz w:val="18"/>
          <w:szCs w:val="18"/>
        </w:rPr>
      </w:pPr>
      <w:r w:rsidRPr="00307AC1">
        <w:rPr>
          <w:rFonts w:ascii="Arial" w:hAnsi="Arial" w:cs="Arial"/>
          <w:sz w:val="18"/>
          <w:szCs w:val="18"/>
        </w:rPr>
        <w:t>Vážený zákazník,</w:t>
      </w:r>
    </w:p>
    <w:p w:rsidR="00B81177" w:rsidRPr="00307AC1" w:rsidRDefault="00B81177" w:rsidP="00B81177">
      <w:pPr>
        <w:pStyle w:val="Text"/>
        <w:rPr>
          <w:rFonts w:ascii="Arial" w:hAnsi="Arial" w:cs="Arial"/>
          <w:sz w:val="18"/>
          <w:szCs w:val="18"/>
        </w:rPr>
      </w:pPr>
      <w:r w:rsidRPr="00307AC1">
        <w:rPr>
          <w:rFonts w:ascii="Arial" w:hAnsi="Arial" w:cs="Arial"/>
          <w:sz w:val="18"/>
          <w:szCs w:val="18"/>
        </w:rPr>
        <w:t>Pred použitím tohto výrobku, prečítajte si nasledujúce pokyny a uschovajte tento návod pre budúce použitie. Prístroj sa smie používať iba osoby oboznámené s týmto návodom.</w:t>
      </w:r>
    </w:p>
    <w:p w:rsidR="00B81177" w:rsidRPr="00307AC1" w:rsidRDefault="00483B38" w:rsidP="00B81177">
      <w:pPr>
        <w:pStyle w:val="Text"/>
        <w:rPr>
          <w:rFonts w:ascii="Arial" w:hAnsi="Arial" w:cs="Arial"/>
          <w:sz w:val="18"/>
          <w:szCs w:val="18"/>
        </w:rPr>
      </w:pPr>
      <w:r w:rsidRPr="00307AC1">
        <w:rPr>
          <w:rFonts w:ascii="Arial" w:hAnsi="Arial" w:cs="Arial"/>
          <w:b/>
          <w:bCs/>
          <w:noProof/>
          <w:sz w:val="18"/>
          <w:szCs w:val="18"/>
        </w:rPr>
        <w:drawing>
          <wp:anchor distT="0" distB="0" distL="114300" distR="114300" simplePos="0" relativeHeight="251658240" behindDoc="1" locked="0" layoutInCell="1" allowOverlap="1">
            <wp:simplePos x="0" y="0"/>
            <wp:positionH relativeFrom="column">
              <wp:posOffset>3810</wp:posOffset>
            </wp:positionH>
            <wp:positionV relativeFrom="paragraph">
              <wp:posOffset>89535</wp:posOffset>
            </wp:positionV>
            <wp:extent cx="2523600" cy="3448800"/>
            <wp:effectExtent l="0" t="0" r="0" b="0"/>
            <wp:wrapTight wrapText="bothSides">
              <wp:wrapPolygon edited="0">
                <wp:start x="0" y="0"/>
                <wp:lineTo x="0" y="21477"/>
                <wp:lineTo x="21361" y="21477"/>
                <wp:lineTo x="21361"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kr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3600" cy="3448800"/>
                    </a:xfrm>
                    <a:prstGeom prst="rect">
                      <a:avLst/>
                    </a:prstGeom>
                  </pic:spPr>
                </pic:pic>
              </a:graphicData>
            </a:graphic>
            <wp14:sizeRelH relativeFrom="page">
              <wp14:pctWidth>0</wp14:pctWidth>
            </wp14:sizeRelH>
            <wp14:sizeRelV relativeFrom="page">
              <wp14:pctHeight>0</wp14:pctHeight>
            </wp14:sizeRelV>
          </wp:anchor>
        </w:drawing>
      </w:r>
    </w:p>
    <w:p w:rsidR="00B81177" w:rsidRPr="00307AC1" w:rsidRDefault="00B81177" w:rsidP="00B81177">
      <w:pPr>
        <w:pStyle w:val="Text"/>
        <w:rPr>
          <w:rFonts w:ascii="Arial" w:hAnsi="Arial" w:cs="Arial"/>
          <w:b/>
          <w:bCs/>
          <w:sz w:val="18"/>
          <w:szCs w:val="18"/>
        </w:rPr>
      </w:pPr>
      <w:r w:rsidRPr="00307AC1">
        <w:rPr>
          <w:rFonts w:ascii="Arial" w:hAnsi="Arial" w:cs="Arial"/>
          <w:b/>
          <w:bCs/>
          <w:sz w:val="18"/>
          <w:szCs w:val="18"/>
        </w:rPr>
        <w:t>Vysvetlivky</w:t>
      </w:r>
    </w:p>
    <w:p w:rsidR="00B81177" w:rsidRPr="00307AC1" w:rsidRDefault="00B81177" w:rsidP="00B81177">
      <w:pPr>
        <w:pStyle w:val="Text"/>
        <w:rPr>
          <w:rFonts w:ascii="Arial" w:hAnsi="Arial" w:cs="Arial"/>
          <w:bCs/>
          <w:sz w:val="18"/>
          <w:szCs w:val="18"/>
        </w:rPr>
      </w:pPr>
      <w:r w:rsidRPr="00307AC1">
        <w:rPr>
          <w:rFonts w:ascii="Arial" w:hAnsi="Arial" w:cs="Arial"/>
          <w:bCs/>
          <w:sz w:val="18"/>
          <w:szCs w:val="18"/>
        </w:rPr>
        <w:t>1. Zámky dverí</w:t>
      </w:r>
    </w:p>
    <w:p w:rsidR="00B81177" w:rsidRPr="00307AC1" w:rsidRDefault="00B81177" w:rsidP="00B81177">
      <w:pPr>
        <w:pStyle w:val="Text"/>
        <w:rPr>
          <w:rFonts w:ascii="Arial" w:hAnsi="Arial" w:cs="Arial"/>
          <w:bCs/>
          <w:sz w:val="18"/>
          <w:szCs w:val="18"/>
        </w:rPr>
      </w:pPr>
      <w:r w:rsidRPr="00307AC1">
        <w:rPr>
          <w:rFonts w:ascii="Arial" w:hAnsi="Arial" w:cs="Arial"/>
          <w:bCs/>
          <w:sz w:val="18"/>
          <w:szCs w:val="18"/>
        </w:rPr>
        <w:t>2. Priehľadné dvere</w:t>
      </w:r>
    </w:p>
    <w:p w:rsidR="00B81177" w:rsidRPr="00307AC1" w:rsidRDefault="00B81177" w:rsidP="00B81177">
      <w:pPr>
        <w:pStyle w:val="Text"/>
        <w:rPr>
          <w:rFonts w:ascii="Arial" w:hAnsi="Arial" w:cs="Arial"/>
          <w:bCs/>
          <w:sz w:val="18"/>
          <w:szCs w:val="18"/>
        </w:rPr>
      </w:pPr>
      <w:r w:rsidRPr="00307AC1">
        <w:rPr>
          <w:rFonts w:ascii="Arial" w:hAnsi="Arial" w:cs="Arial"/>
          <w:bCs/>
          <w:sz w:val="18"/>
          <w:szCs w:val="18"/>
        </w:rPr>
        <w:t>3. Osvetlenie interiéru</w:t>
      </w:r>
    </w:p>
    <w:p w:rsidR="00B81177" w:rsidRPr="00307AC1" w:rsidRDefault="00B81177" w:rsidP="00B81177">
      <w:pPr>
        <w:pStyle w:val="Text"/>
        <w:rPr>
          <w:rFonts w:ascii="Arial" w:hAnsi="Arial" w:cs="Arial"/>
          <w:bCs/>
          <w:sz w:val="18"/>
          <w:szCs w:val="18"/>
        </w:rPr>
      </w:pPr>
      <w:r w:rsidRPr="00307AC1">
        <w:rPr>
          <w:rFonts w:ascii="Arial" w:hAnsi="Arial" w:cs="Arial"/>
          <w:bCs/>
          <w:sz w:val="18"/>
          <w:szCs w:val="18"/>
        </w:rPr>
        <w:t>4. Ochranný kryt</w:t>
      </w:r>
    </w:p>
    <w:p w:rsidR="00B81177" w:rsidRPr="00307AC1" w:rsidRDefault="00B81177" w:rsidP="00B81177">
      <w:pPr>
        <w:pStyle w:val="Text"/>
        <w:rPr>
          <w:rFonts w:ascii="Arial" w:hAnsi="Arial" w:cs="Arial"/>
          <w:bCs/>
          <w:sz w:val="18"/>
          <w:szCs w:val="18"/>
        </w:rPr>
      </w:pPr>
      <w:r w:rsidRPr="00307AC1">
        <w:rPr>
          <w:rFonts w:ascii="Arial" w:hAnsi="Arial" w:cs="Arial"/>
          <w:bCs/>
          <w:sz w:val="18"/>
          <w:szCs w:val="18"/>
        </w:rPr>
        <w:t>5. Pohonná jednotka taniere</w:t>
      </w:r>
    </w:p>
    <w:p w:rsidR="00B81177" w:rsidRPr="00307AC1" w:rsidRDefault="00B81177" w:rsidP="00B81177">
      <w:pPr>
        <w:pStyle w:val="Text"/>
        <w:rPr>
          <w:rFonts w:ascii="Arial" w:hAnsi="Arial" w:cs="Arial"/>
          <w:bCs/>
          <w:sz w:val="18"/>
          <w:szCs w:val="18"/>
        </w:rPr>
      </w:pPr>
      <w:r w:rsidRPr="00307AC1">
        <w:rPr>
          <w:rFonts w:ascii="Arial" w:hAnsi="Arial" w:cs="Arial"/>
          <w:bCs/>
          <w:sz w:val="18"/>
          <w:szCs w:val="18"/>
        </w:rPr>
        <w:t>6. Otočná vodiaca dráha</w:t>
      </w:r>
    </w:p>
    <w:p w:rsidR="00B81177" w:rsidRPr="00307AC1" w:rsidRDefault="00B81177" w:rsidP="00B81177">
      <w:pPr>
        <w:pStyle w:val="Text"/>
        <w:rPr>
          <w:rFonts w:ascii="Arial" w:hAnsi="Arial" w:cs="Arial"/>
          <w:bCs/>
          <w:sz w:val="18"/>
          <w:szCs w:val="18"/>
        </w:rPr>
      </w:pPr>
      <w:r w:rsidRPr="00307AC1">
        <w:rPr>
          <w:rFonts w:ascii="Arial" w:hAnsi="Arial" w:cs="Arial"/>
          <w:bCs/>
          <w:sz w:val="18"/>
          <w:szCs w:val="18"/>
        </w:rPr>
        <w:t>7. Sklenený otočný tanier</w:t>
      </w:r>
      <w:bookmarkStart w:id="0" w:name="_GoBack"/>
      <w:bookmarkEnd w:id="0"/>
    </w:p>
    <w:p w:rsidR="00B81177" w:rsidRPr="00307AC1" w:rsidRDefault="00B81177" w:rsidP="00B81177">
      <w:pPr>
        <w:pStyle w:val="Text"/>
        <w:rPr>
          <w:rFonts w:ascii="Arial" w:hAnsi="Arial" w:cs="Arial"/>
          <w:bCs/>
          <w:sz w:val="18"/>
          <w:szCs w:val="18"/>
        </w:rPr>
      </w:pPr>
      <w:r w:rsidRPr="00307AC1">
        <w:rPr>
          <w:rFonts w:ascii="Arial" w:hAnsi="Arial" w:cs="Arial"/>
          <w:bCs/>
          <w:sz w:val="18"/>
          <w:szCs w:val="18"/>
        </w:rPr>
        <w:t>8. Ovládací panel</w:t>
      </w:r>
    </w:p>
    <w:p w:rsidR="00B81177" w:rsidRPr="00307AC1" w:rsidRDefault="00B81177" w:rsidP="00B81177">
      <w:pPr>
        <w:pStyle w:val="Text"/>
        <w:rPr>
          <w:rFonts w:ascii="Arial" w:hAnsi="Arial" w:cs="Arial"/>
          <w:bCs/>
          <w:sz w:val="18"/>
          <w:szCs w:val="18"/>
        </w:rPr>
      </w:pPr>
      <w:r w:rsidRPr="00307AC1">
        <w:rPr>
          <w:rFonts w:ascii="Arial" w:hAnsi="Arial" w:cs="Arial"/>
          <w:bCs/>
          <w:sz w:val="18"/>
          <w:szCs w:val="18"/>
        </w:rPr>
        <w:t>9. Grilovací prvok</w:t>
      </w:r>
    </w:p>
    <w:p w:rsidR="00B81177" w:rsidRPr="00307AC1" w:rsidRDefault="00B81177" w:rsidP="00B81177">
      <w:pPr>
        <w:pStyle w:val="Text"/>
        <w:rPr>
          <w:rFonts w:ascii="Arial" w:hAnsi="Arial" w:cs="Arial"/>
          <w:bCs/>
          <w:sz w:val="18"/>
          <w:szCs w:val="18"/>
        </w:rPr>
      </w:pPr>
      <w:r w:rsidRPr="00307AC1">
        <w:rPr>
          <w:rFonts w:ascii="Arial" w:hAnsi="Arial" w:cs="Arial"/>
          <w:bCs/>
          <w:sz w:val="18"/>
          <w:szCs w:val="18"/>
        </w:rPr>
        <w:t>10. Grilovací rošt</w:t>
      </w:r>
    </w:p>
    <w:p w:rsidR="00B81177" w:rsidRPr="00307AC1" w:rsidRDefault="00B81177" w:rsidP="00B81177">
      <w:pPr>
        <w:pStyle w:val="Text"/>
        <w:rPr>
          <w:rFonts w:ascii="Arial" w:hAnsi="Arial" w:cs="Arial"/>
          <w:bCs/>
          <w:sz w:val="18"/>
          <w:szCs w:val="18"/>
        </w:rPr>
      </w:pPr>
      <w:r w:rsidRPr="00307AC1">
        <w:rPr>
          <w:rFonts w:ascii="Arial" w:hAnsi="Arial" w:cs="Arial"/>
          <w:bCs/>
          <w:sz w:val="18"/>
          <w:szCs w:val="18"/>
        </w:rPr>
        <w:t>11. Časovač</w:t>
      </w:r>
    </w:p>
    <w:p w:rsidR="00B81177" w:rsidRPr="00307AC1" w:rsidRDefault="00B81177" w:rsidP="00B81177">
      <w:pPr>
        <w:pStyle w:val="Text"/>
        <w:rPr>
          <w:rFonts w:ascii="Arial" w:hAnsi="Arial" w:cs="Arial"/>
          <w:bCs/>
          <w:sz w:val="18"/>
          <w:szCs w:val="18"/>
        </w:rPr>
      </w:pPr>
      <w:r w:rsidRPr="00307AC1">
        <w:rPr>
          <w:rFonts w:ascii="Arial" w:hAnsi="Arial" w:cs="Arial"/>
          <w:bCs/>
          <w:sz w:val="18"/>
          <w:szCs w:val="18"/>
        </w:rPr>
        <w:t>12. Prepínač výkonu</w:t>
      </w:r>
    </w:p>
    <w:p w:rsidR="00447268" w:rsidRPr="00307AC1" w:rsidRDefault="00B81177" w:rsidP="00B81177">
      <w:pPr>
        <w:pStyle w:val="Text"/>
        <w:rPr>
          <w:rFonts w:ascii="Arial" w:hAnsi="Arial" w:cs="Arial"/>
          <w:bCs/>
          <w:sz w:val="18"/>
          <w:szCs w:val="18"/>
        </w:rPr>
      </w:pPr>
      <w:r w:rsidRPr="00307AC1">
        <w:rPr>
          <w:rFonts w:ascii="Arial" w:hAnsi="Arial" w:cs="Arial"/>
          <w:bCs/>
          <w:sz w:val="18"/>
          <w:szCs w:val="18"/>
        </w:rPr>
        <w:t>13. Dverové rukoväť</w:t>
      </w:r>
    </w:p>
    <w:p w:rsidR="00B81177" w:rsidRPr="00307AC1" w:rsidRDefault="00B81177" w:rsidP="00B81177">
      <w:pPr>
        <w:pStyle w:val="Text"/>
        <w:rPr>
          <w:rFonts w:ascii="Arial" w:hAnsi="Arial" w:cs="Arial"/>
          <w:sz w:val="18"/>
          <w:szCs w:val="18"/>
        </w:rPr>
      </w:pPr>
    </w:p>
    <w:p w:rsidR="00531CEF" w:rsidRPr="00307AC1" w:rsidRDefault="00531CEF" w:rsidP="00531CEF">
      <w:pPr>
        <w:pStyle w:val="Text"/>
        <w:rPr>
          <w:rFonts w:ascii="Arial" w:hAnsi="Arial" w:cs="Arial"/>
          <w:b/>
          <w:bCs/>
          <w:sz w:val="18"/>
          <w:szCs w:val="18"/>
        </w:rPr>
      </w:pPr>
      <w:r w:rsidRPr="00307AC1">
        <w:rPr>
          <w:rFonts w:ascii="Arial" w:hAnsi="Arial" w:cs="Arial"/>
          <w:b/>
          <w:bCs/>
          <w:sz w:val="18"/>
          <w:szCs w:val="18"/>
        </w:rPr>
        <w:t>Umiestnenie zariadenia</w:t>
      </w:r>
    </w:p>
    <w:p w:rsidR="00531CEF" w:rsidRPr="00307AC1" w:rsidRDefault="00531CEF" w:rsidP="00531CEF">
      <w:pPr>
        <w:pStyle w:val="Text"/>
        <w:rPr>
          <w:rFonts w:ascii="Arial" w:hAnsi="Arial" w:cs="Arial"/>
          <w:bCs/>
          <w:sz w:val="18"/>
          <w:szCs w:val="18"/>
        </w:rPr>
      </w:pPr>
      <w:r w:rsidRPr="00307AC1">
        <w:rPr>
          <w:rFonts w:ascii="Arial" w:hAnsi="Arial" w:cs="Arial"/>
          <w:bCs/>
          <w:sz w:val="18"/>
          <w:szCs w:val="18"/>
        </w:rPr>
        <w:t>- Vždy umiestnite mikrovlnnú rúru na stabilný a rovný, žiaruvzdorný povrch a zaistite, aby bola chránená pred akýmkoľvek zdrojom tepla alebo nadmernou vlhkosťou.</w:t>
      </w:r>
    </w:p>
    <w:p w:rsidR="00531CEF" w:rsidRPr="00307AC1" w:rsidRDefault="00531CEF" w:rsidP="00531CEF">
      <w:pPr>
        <w:pStyle w:val="Text"/>
        <w:rPr>
          <w:rFonts w:ascii="Arial" w:hAnsi="Arial" w:cs="Arial"/>
          <w:bCs/>
          <w:sz w:val="18"/>
          <w:szCs w:val="18"/>
        </w:rPr>
      </w:pPr>
      <w:r w:rsidRPr="00307AC1">
        <w:rPr>
          <w:rFonts w:ascii="Arial" w:hAnsi="Arial" w:cs="Arial"/>
          <w:bCs/>
          <w:sz w:val="18"/>
          <w:szCs w:val="18"/>
        </w:rPr>
        <w:t>- Nepoužívajte spotrebič vo vonkajšom prostredí.</w:t>
      </w:r>
    </w:p>
    <w:p w:rsidR="00447268" w:rsidRPr="00307AC1" w:rsidRDefault="00531CEF" w:rsidP="00531CEF">
      <w:pPr>
        <w:pStyle w:val="Text"/>
        <w:rPr>
          <w:rFonts w:ascii="Arial" w:hAnsi="Arial" w:cs="Arial"/>
          <w:sz w:val="18"/>
          <w:szCs w:val="18"/>
        </w:rPr>
      </w:pPr>
      <w:r w:rsidRPr="00307AC1">
        <w:rPr>
          <w:rFonts w:ascii="Arial" w:hAnsi="Arial" w:cs="Arial"/>
          <w:bCs/>
          <w:sz w:val="18"/>
          <w:szCs w:val="18"/>
        </w:rPr>
        <w:t>- Zaistite dostatočné vetranie za všetkých okolností. Neukladajte žiadne predmety na prístroj, a skontrolujte, či sú dodržané nasledujúce minimálne vzdialenosti od stien alebo iných objektov</w:t>
      </w:r>
      <w:r w:rsidR="005B0F3A" w:rsidRPr="00307AC1">
        <w:rPr>
          <w:rFonts w:ascii="Arial" w:hAnsi="Arial" w:cs="Arial"/>
          <w:sz w:val="18"/>
          <w:szCs w:val="18"/>
        </w:rPr>
        <w:t>:</w:t>
      </w:r>
    </w:p>
    <w:p w:rsidR="00531CEF" w:rsidRPr="00307AC1" w:rsidRDefault="00531CEF" w:rsidP="00531CEF">
      <w:pPr>
        <w:pStyle w:val="Text"/>
        <w:rPr>
          <w:rFonts w:ascii="Arial" w:hAnsi="Arial" w:cs="Arial"/>
          <w:sz w:val="18"/>
          <w:szCs w:val="18"/>
        </w:rPr>
      </w:pPr>
    </w:p>
    <w:p w:rsidR="00737ED1" w:rsidRPr="00307AC1" w:rsidRDefault="00737ED1" w:rsidP="00531CEF">
      <w:pPr>
        <w:pStyle w:val="Text"/>
        <w:rPr>
          <w:rFonts w:ascii="Arial" w:hAnsi="Arial" w:cs="Arial"/>
          <w:sz w:val="18"/>
          <w:szCs w:val="18"/>
        </w:rPr>
      </w:pPr>
    </w:p>
    <w:p w:rsidR="00531CEF" w:rsidRPr="00307AC1" w:rsidRDefault="00531CEF" w:rsidP="00531CEF">
      <w:pPr>
        <w:pStyle w:val="Text"/>
        <w:rPr>
          <w:rFonts w:ascii="Arial" w:hAnsi="Arial" w:cs="Arial"/>
          <w:sz w:val="18"/>
          <w:szCs w:val="18"/>
        </w:rPr>
      </w:pPr>
      <w:r w:rsidRPr="00307AC1">
        <w:rPr>
          <w:rFonts w:ascii="Arial" w:hAnsi="Arial" w:cs="Arial"/>
          <w:sz w:val="18"/>
          <w:szCs w:val="18"/>
        </w:rPr>
        <w:t>Bočné panely: 5 cm</w:t>
      </w:r>
    </w:p>
    <w:p w:rsidR="00531CEF" w:rsidRPr="00307AC1" w:rsidRDefault="00531CEF" w:rsidP="00531CEF">
      <w:pPr>
        <w:pStyle w:val="Text"/>
        <w:rPr>
          <w:rFonts w:ascii="Arial" w:hAnsi="Arial" w:cs="Arial"/>
          <w:sz w:val="18"/>
          <w:szCs w:val="18"/>
        </w:rPr>
      </w:pPr>
      <w:r w:rsidRPr="00307AC1">
        <w:rPr>
          <w:rFonts w:ascii="Arial" w:hAnsi="Arial" w:cs="Arial"/>
          <w:sz w:val="18"/>
          <w:szCs w:val="18"/>
        </w:rPr>
        <w:t>Zadná strana: 10 cm</w:t>
      </w:r>
    </w:p>
    <w:p w:rsidR="00531CEF" w:rsidRPr="00307AC1" w:rsidRDefault="00531CEF" w:rsidP="00531CEF">
      <w:pPr>
        <w:pStyle w:val="Text"/>
        <w:rPr>
          <w:rFonts w:ascii="Arial" w:hAnsi="Arial" w:cs="Arial"/>
          <w:sz w:val="18"/>
          <w:szCs w:val="18"/>
        </w:rPr>
      </w:pPr>
      <w:r w:rsidRPr="00307AC1">
        <w:rPr>
          <w:rFonts w:ascii="Arial" w:hAnsi="Arial" w:cs="Arial"/>
          <w:sz w:val="18"/>
          <w:szCs w:val="18"/>
        </w:rPr>
        <w:t>Horná strana: 20 cm</w:t>
      </w:r>
    </w:p>
    <w:p w:rsidR="00531CEF" w:rsidRPr="00307AC1" w:rsidRDefault="00531CEF" w:rsidP="00531CEF">
      <w:pPr>
        <w:pStyle w:val="Text"/>
        <w:rPr>
          <w:rFonts w:ascii="Arial" w:hAnsi="Arial" w:cs="Arial"/>
          <w:sz w:val="18"/>
          <w:szCs w:val="18"/>
        </w:rPr>
      </w:pPr>
      <w:r w:rsidRPr="00307AC1">
        <w:rPr>
          <w:rFonts w:ascii="Arial" w:hAnsi="Arial" w:cs="Arial"/>
          <w:sz w:val="18"/>
          <w:szCs w:val="18"/>
        </w:rPr>
        <w:t>Nohy na spodnej strane prístroja sa nesmie odstraňovať.</w:t>
      </w:r>
    </w:p>
    <w:p w:rsidR="00447268" w:rsidRPr="00307AC1" w:rsidRDefault="00531CEF" w:rsidP="00531CEF">
      <w:pPr>
        <w:pStyle w:val="Text"/>
        <w:rPr>
          <w:rFonts w:ascii="Arial" w:hAnsi="Arial" w:cs="Arial"/>
          <w:sz w:val="18"/>
          <w:szCs w:val="18"/>
        </w:rPr>
      </w:pPr>
      <w:r w:rsidRPr="00307AC1">
        <w:rPr>
          <w:rFonts w:ascii="Arial" w:hAnsi="Arial" w:cs="Arial"/>
          <w:sz w:val="18"/>
          <w:szCs w:val="18"/>
        </w:rPr>
        <w:t>Prístroj nesmie byť umiestnený v skrini; Pri umiestňovaní jednotky tiež musíte zabezpečiť, aby nebola umiestnená priamo pod skriňou alebo akýmkoľvek iným podobným nábytkom</w:t>
      </w:r>
      <w:r w:rsidR="005B0F3A" w:rsidRPr="00307AC1">
        <w:rPr>
          <w:rFonts w:ascii="Arial" w:hAnsi="Arial" w:cs="Arial"/>
          <w:sz w:val="18"/>
          <w:szCs w:val="18"/>
        </w:rPr>
        <w:t>.</w:t>
      </w:r>
    </w:p>
    <w:p w:rsidR="00447268" w:rsidRPr="00307AC1" w:rsidRDefault="00447268">
      <w:pPr>
        <w:pStyle w:val="Text"/>
        <w:rPr>
          <w:rFonts w:ascii="Arial" w:hAnsi="Arial" w:cs="Arial"/>
          <w:sz w:val="18"/>
          <w:szCs w:val="18"/>
        </w:rPr>
      </w:pPr>
    </w:p>
    <w:p w:rsidR="00531CEF" w:rsidRPr="00307AC1" w:rsidRDefault="00531CEF" w:rsidP="00531CEF">
      <w:pPr>
        <w:pStyle w:val="Text"/>
        <w:rPr>
          <w:rFonts w:ascii="Arial" w:hAnsi="Arial" w:cs="Arial"/>
          <w:b/>
          <w:bCs/>
          <w:sz w:val="18"/>
          <w:szCs w:val="18"/>
        </w:rPr>
      </w:pPr>
      <w:r w:rsidRPr="00307AC1">
        <w:rPr>
          <w:rFonts w:ascii="Arial" w:hAnsi="Arial" w:cs="Arial"/>
          <w:b/>
          <w:bCs/>
          <w:sz w:val="18"/>
          <w:szCs w:val="18"/>
        </w:rPr>
        <w:t>Pripojenie k elektrickej sieti</w:t>
      </w:r>
    </w:p>
    <w:p w:rsidR="00531CEF" w:rsidRPr="00307AC1" w:rsidRDefault="00531CEF" w:rsidP="00531CEF">
      <w:pPr>
        <w:pStyle w:val="Text"/>
        <w:rPr>
          <w:rFonts w:ascii="Arial" w:hAnsi="Arial" w:cs="Arial"/>
          <w:bCs/>
          <w:sz w:val="18"/>
          <w:szCs w:val="18"/>
        </w:rPr>
      </w:pPr>
      <w:r w:rsidRPr="00307AC1">
        <w:rPr>
          <w:rFonts w:ascii="Arial" w:hAnsi="Arial" w:cs="Arial"/>
          <w:bCs/>
          <w:sz w:val="18"/>
          <w:szCs w:val="18"/>
        </w:rPr>
        <w:t>Prístroj by mal byť pripojený iba k uzemnenej zásuvke inštalovanej v súlade s predpismi. Uistite sa, že napájacie napätie zodpovedá napätiu uvedenému na typovom štítku. Tento výrobok vyhovuje všetkým záväzným smerniciam pre označovanie CE.</w:t>
      </w:r>
    </w:p>
    <w:p w:rsidR="00531CEF" w:rsidRPr="00307AC1" w:rsidRDefault="00531CEF" w:rsidP="00531CEF">
      <w:pPr>
        <w:pStyle w:val="Text"/>
        <w:rPr>
          <w:rFonts w:ascii="Arial" w:hAnsi="Arial" w:cs="Arial"/>
          <w:bCs/>
          <w:sz w:val="18"/>
          <w:szCs w:val="18"/>
        </w:rPr>
      </w:pPr>
    </w:p>
    <w:p w:rsidR="00531CEF" w:rsidRPr="00307AC1" w:rsidRDefault="00531CEF" w:rsidP="00531CEF">
      <w:pPr>
        <w:pStyle w:val="Text"/>
        <w:rPr>
          <w:rFonts w:ascii="Arial" w:hAnsi="Arial" w:cs="Arial"/>
          <w:b/>
          <w:bCs/>
          <w:sz w:val="18"/>
          <w:szCs w:val="18"/>
        </w:rPr>
      </w:pPr>
      <w:r w:rsidRPr="00307AC1">
        <w:rPr>
          <w:rFonts w:ascii="Arial" w:hAnsi="Arial" w:cs="Arial"/>
          <w:b/>
          <w:bCs/>
          <w:sz w:val="18"/>
          <w:szCs w:val="18"/>
        </w:rPr>
        <w:t>Pred prvým použitím</w:t>
      </w:r>
    </w:p>
    <w:p w:rsidR="00531CEF" w:rsidRPr="00307AC1" w:rsidRDefault="00531CEF" w:rsidP="00531CEF">
      <w:pPr>
        <w:pStyle w:val="Text"/>
        <w:rPr>
          <w:rFonts w:ascii="Arial" w:hAnsi="Arial" w:cs="Arial"/>
          <w:bCs/>
          <w:sz w:val="18"/>
          <w:szCs w:val="18"/>
        </w:rPr>
      </w:pPr>
      <w:r w:rsidRPr="00307AC1">
        <w:rPr>
          <w:rFonts w:ascii="Arial" w:hAnsi="Arial" w:cs="Arial"/>
          <w:bCs/>
          <w:sz w:val="18"/>
          <w:szCs w:val="18"/>
        </w:rPr>
        <w:t>- Odstráňte všetky vonkajšie aj vnútorné obalové materiály. Všetky tieto materiály sú vhodné na recykláciu.</w:t>
      </w:r>
    </w:p>
    <w:p w:rsidR="00531CEF" w:rsidRPr="00307AC1" w:rsidRDefault="00531CEF" w:rsidP="00531CEF">
      <w:pPr>
        <w:pStyle w:val="Text"/>
        <w:rPr>
          <w:rFonts w:ascii="Arial" w:hAnsi="Arial" w:cs="Arial"/>
          <w:bCs/>
          <w:sz w:val="18"/>
          <w:szCs w:val="18"/>
        </w:rPr>
      </w:pPr>
      <w:r w:rsidRPr="00307AC1">
        <w:rPr>
          <w:rFonts w:ascii="Arial" w:hAnsi="Arial" w:cs="Arial"/>
          <w:bCs/>
          <w:sz w:val="18"/>
          <w:szCs w:val="18"/>
        </w:rPr>
        <w:t>- Úplne odstráňte všetku ochrannú fóliu z povrchových plôch ušľachtilej ocele.</w:t>
      </w:r>
    </w:p>
    <w:p w:rsidR="00531CEF" w:rsidRPr="00307AC1" w:rsidRDefault="00531CEF" w:rsidP="00531CEF">
      <w:pPr>
        <w:pStyle w:val="Text"/>
        <w:rPr>
          <w:rFonts w:ascii="Arial" w:hAnsi="Arial" w:cs="Arial"/>
          <w:sz w:val="18"/>
          <w:szCs w:val="18"/>
        </w:rPr>
      </w:pPr>
      <w:r w:rsidRPr="00307AC1">
        <w:rPr>
          <w:rFonts w:ascii="Arial" w:hAnsi="Arial" w:cs="Arial"/>
          <w:bCs/>
          <w:sz w:val="18"/>
          <w:szCs w:val="18"/>
        </w:rPr>
        <w:t>- Po vybalení a zakaždým pred pripojením zariadenia k elektrickej sieti, starostlivo skontrolujte prístroj a jeho napájací kábel pre akékoľvek známky poškodenia</w:t>
      </w:r>
      <w:r w:rsidR="005B0F3A" w:rsidRPr="00307AC1">
        <w:rPr>
          <w:rFonts w:ascii="Arial" w:hAnsi="Arial" w:cs="Arial"/>
          <w:sz w:val="18"/>
          <w:szCs w:val="18"/>
        </w:rPr>
        <w:t xml:space="preserve">. </w:t>
      </w:r>
      <w:r w:rsidRPr="00307AC1">
        <w:rPr>
          <w:rFonts w:ascii="Arial" w:hAnsi="Arial" w:cs="Arial"/>
          <w:sz w:val="18"/>
          <w:szCs w:val="18"/>
        </w:rPr>
        <w:t>Tiež sa uistite, že dvierka (vrátane prehliadanie dverových zámkov) nie sú poškodené alebo ohnuté a zatvárajú sa tesne k rámu dvierok. Toto je dôležité zabezpečiť, aby žiadna mikrovlnná energia nebola pri prevádzke vyžarovaná von z prístoja. Z rovnakého dôvodu musí byť starostlivo skontrolovaná, kompletné rúra, ako aj jej vnútorné steny.</w:t>
      </w:r>
    </w:p>
    <w:p w:rsidR="00531CEF" w:rsidRPr="00307AC1" w:rsidRDefault="00531CEF" w:rsidP="00531CEF">
      <w:pPr>
        <w:pStyle w:val="Text"/>
        <w:rPr>
          <w:rFonts w:ascii="Arial" w:hAnsi="Arial" w:cs="Arial"/>
          <w:sz w:val="18"/>
          <w:szCs w:val="18"/>
        </w:rPr>
      </w:pPr>
      <w:r w:rsidRPr="00307AC1">
        <w:rPr>
          <w:rFonts w:ascii="Arial" w:hAnsi="Arial" w:cs="Arial"/>
          <w:sz w:val="18"/>
          <w:szCs w:val="18"/>
        </w:rPr>
        <w:t>V prípade, že jednotka vykazuje akékoľvek známky poškodenia, nesmie byť za žiadnych okolností použiť, pokiaľ nie opravená kvalifikovaným technikom.</w:t>
      </w:r>
    </w:p>
    <w:p w:rsidR="00531CEF" w:rsidRPr="00307AC1" w:rsidRDefault="00531CEF" w:rsidP="00531CEF">
      <w:pPr>
        <w:pStyle w:val="Text"/>
        <w:rPr>
          <w:rFonts w:ascii="Arial" w:hAnsi="Arial" w:cs="Arial"/>
          <w:sz w:val="18"/>
          <w:szCs w:val="18"/>
        </w:rPr>
      </w:pPr>
      <w:r w:rsidRPr="00307AC1">
        <w:rPr>
          <w:rFonts w:ascii="Arial" w:hAnsi="Arial" w:cs="Arial"/>
          <w:sz w:val="18"/>
          <w:szCs w:val="18"/>
        </w:rPr>
        <w:t>- Neodstraňujte ochrannú fóliu pokrývajúcu vnútornú stranu dverí, ani otočnou pohonnú jednotku alebo šedo-hnedý ochranný kryt (4) vedľa svetla na pravej strane vnútorného prostredia.</w:t>
      </w:r>
    </w:p>
    <w:p w:rsidR="00531CEF" w:rsidRPr="00307AC1" w:rsidRDefault="00531CEF" w:rsidP="00531CEF">
      <w:pPr>
        <w:pStyle w:val="Text"/>
        <w:rPr>
          <w:rFonts w:ascii="Arial" w:hAnsi="Arial" w:cs="Arial"/>
          <w:sz w:val="18"/>
          <w:szCs w:val="18"/>
        </w:rPr>
      </w:pPr>
      <w:r w:rsidRPr="00307AC1">
        <w:rPr>
          <w:rFonts w:ascii="Arial" w:hAnsi="Arial" w:cs="Arial"/>
          <w:sz w:val="18"/>
          <w:szCs w:val="18"/>
        </w:rPr>
        <w:t>- Pred prvým použitím mikrovlnnej rúry, nastavte spotrebič na nastavenie grile (bez aktivovania mikrovlnnej funkcie) po dobu približne 10 minút. Tým sa odstráni zápach, ktorý sa typicky objavuje pri prvom zapnutí grilu</w:t>
      </w:r>
      <w:r w:rsidR="005B0F3A" w:rsidRPr="00307AC1">
        <w:rPr>
          <w:rFonts w:ascii="Arial" w:hAnsi="Arial" w:cs="Arial"/>
          <w:sz w:val="18"/>
          <w:szCs w:val="18"/>
        </w:rPr>
        <w:t xml:space="preserve">. </w:t>
      </w:r>
      <w:r w:rsidRPr="00307AC1">
        <w:rPr>
          <w:rFonts w:ascii="Arial" w:hAnsi="Arial" w:cs="Arial"/>
          <w:sz w:val="18"/>
          <w:szCs w:val="18"/>
        </w:rPr>
        <w:t>Trochu dymu sa môže tiež objaviť; To je úplne normálne, ale musíte zaistiť dostatočné vetranie.</w:t>
      </w:r>
    </w:p>
    <w:p w:rsidR="00531CEF" w:rsidRPr="00307AC1" w:rsidRDefault="00531CEF" w:rsidP="00531CEF">
      <w:pPr>
        <w:pStyle w:val="Text"/>
        <w:rPr>
          <w:rFonts w:ascii="Arial" w:hAnsi="Arial" w:cs="Arial"/>
          <w:sz w:val="18"/>
          <w:szCs w:val="18"/>
        </w:rPr>
      </w:pPr>
      <w:r w:rsidRPr="00307AC1">
        <w:rPr>
          <w:rFonts w:ascii="Arial" w:hAnsi="Arial" w:cs="Arial"/>
          <w:b/>
          <w:sz w:val="18"/>
          <w:szCs w:val="18"/>
        </w:rPr>
        <w:t>Poznámka:</w:t>
      </w:r>
      <w:r w:rsidRPr="00307AC1">
        <w:rPr>
          <w:rFonts w:ascii="Arial" w:hAnsi="Arial" w:cs="Arial"/>
          <w:sz w:val="18"/>
          <w:szCs w:val="18"/>
        </w:rPr>
        <w:t xml:space="preserve"> Nezapínajte prístroj, ak potravina určená na ohriatie alebo varenie nebola ešte umiestnená dovnútra rúry. Spustenie prázdneho zariadenie, môže dôjsť k poškodeniu prístroja.</w:t>
      </w:r>
    </w:p>
    <w:p w:rsidR="00531CEF" w:rsidRPr="00307AC1" w:rsidRDefault="00531CEF" w:rsidP="00531CEF">
      <w:pPr>
        <w:pStyle w:val="Text"/>
        <w:rPr>
          <w:rFonts w:ascii="Arial" w:hAnsi="Arial" w:cs="Arial"/>
          <w:sz w:val="18"/>
          <w:szCs w:val="18"/>
        </w:rPr>
      </w:pPr>
    </w:p>
    <w:p w:rsidR="00531CEF" w:rsidRPr="00307AC1" w:rsidRDefault="00531CEF" w:rsidP="00531CEF">
      <w:pPr>
        <w:pStyle w:val="Text"/>
        <w:rPr>
          <w:rFonts w:ascii="Arial" w:hAnsi="Arial" w:cs="Arial"/>
          <w:b/>
          <w:sz w:val="18"/>
          <w:szCs w:val="18"/>
        </w:rPr>
      </w:pPr>
      <w:r w:rsidRPr="00307AC1">
        <w:rPr>
          <w:rFonts w:ascii="Arial" w:hAnsi="Arial" w:cs="Arial"/>
          <w:b/>
          <w:sz w:val="18"/>
          <w:szCs w:val="18"/>
        </w:rPr>
        <w:t>Dôležité upozornenia</w:t>
      </w:r>
    </w:p>
    <w:p w:rsidR="00447268" w:rsidRPr="00307AC1" w:rsidRDefault="00531CEF" w:rsidP="00531CEF">
      <w:pPr>
        <w:pStyle w:val="Text"/>
        <w:rPr>
          <w:rFonts w:ascii="Arial" w:hAnsi="Arial" w:cs="Arial"/>
          <w:sz w:val="18"/>
          <w:szCs w:val="18"/>
        </w:rPr>
      </w:pPr>
      <w:r w:rsidRPr="00307AC1">
        <w:rPr>
          <w:rFonts w:ascii="Arial" w:hAnsi="Arial" w:cs="Arial"/>
          <w:sz w:val="18"/>
          <w:szCs w:val="18"/>
        </w:rPr>
        <w:t>- Pri ohreve tekutín v mikrovlnnej rúre sa môže kvapalina zahriať nad jej varný bod bez typického viditeľného bublanie. Je preto dôležité, abyste boli mimoriadne opatrní pri manipulácii s danou nádobou, napríklad pri vyberaní z rúry</w:t>
      </w:r>
      <w:r w:rsidR="005B0F3A" w:rsidRPr="00307AC1">
        <w:rPr>
          <w:rFonts w:ascii="Arial" w:hAnsi="Arial" w:cs="Arial"/>
          <w:sz w:val="18"/>
          <w:szCs w:val="18"/>
        </w:rPr>
        <w:t>.</w:t>
      </w:r>
    </w:p>
    <w:p w:rsidR="00531CEF" w:rsidRPr="00307AC1" w:rsidRDefault="00531CEF" w:rsidP="00531CEF">
      <w:pPr>
        <w:pStyle w:val="Text"/>
        <w:rPr>
          <w:rFonts w:ascii="Arial" w:hAnsi="Arial" w:cs="Arial"/>
          <w:sz w:val="18"/>
          <w:szCs w:val="18"/>
        </w:rPr>
      </w:pPr>
      <w:r w:rsidRPr="00307AC1">
        <w:rPr>
          <w:rFonts w:ascii="Arial" w:hAnsi="Arial" w:cs="Arial"/>
          <w:sz w:val="18"/>
          <w:szCs w:val="18"/>
        </w:rPr>
        <w:t>Nebezpečenstvo takéhoto bodu varu, môže byť znížené tým, že sa umiestni tepelne odolná sklenená tyčinka do nádoby v priebehu procesu ohrievania.</w:t>
      </w:r>
    </w:p>
    <w:p w:rsidR="00531CEF" w:rsidRPr="00307AC1" w:rsidRDefault="00531CEF" w:rsidP="00531CEF">
      <w:pPr>
        <w:pStyle w:val="Text"/>
        <w:rPr>
          <w:rFonts w:ascii="Arial" w:hAnsi="Arial" w:cs="Arial"/>
          <w:sz w:val="18"/>
          <w:szCs w:val="18"/>
        </w:rPr>
      </w:pPr>
      <w:r w:rsidRPr="00307AC1">
        <w:rPr>
          <w:rFonts w:ascii="Arial" w:hAnsi="Arial" w:cs="Arial"/>
          <w:sz w:val="18"/>
          <w:szCs w:val="18"/>
        </w:rPr>
        <w:t>- Vajcia v škrupine ani celé natvrdo uvarené vajce sa nesmie ohrievať v mikrovlnnej rúre, pretože môže explodovať aj potom, čo bol tento proces mikrovlnného ohrevu dokončený.</w:t>
      </w:r>
    </w:p>
    <w:p w:rsidR="00531CEF" w:rsidRPr="00307AC1" w:rsidRDefault="00531CEF" w:rsidP="00531CEF">
      <w:pPr>
        <w:pStyle w:val="Text"/>
        <w:rPr>
          <w:rFonts w:ascii="Arial" w:hAnsi="Arial" w:cs="Arial"/>
          <w:sz w:val="18"/>
          <w:szCs w:val="18"/>
        </w:rPr>
      </w:pPr>
      <w:r w:rsidRPr="00307AC1">
        <w:rPr>
          <w:rFonts w:ascii="Arial" w:hAnsi="Arial" w:cs="Arial"/>
          <w:sz w:val="18"/>
          <w:szCs w:val="18"/>
        </w:rPr>
        <w:t xml:space="preserve">- </w:t>
      </w:r>
      <w:r w:rsidRPr="00307AC1">
        <w:rPr>
          <w:rFonts w:ascii="Arial" w:hAnsi="Arial" w:cs="Arial"/>
          <w:b/>
          <w:sz w:val="18"/>
          <w:szCs w:val="18"/>
        </w:rPr>
        <w:t xml:space="preserve">Pozor: </w:t>
      </w:r>
      <w:r w:rsidRPr="00307AC1">
        <w:rPr>
          <w:rFonts w:ascii="Arial" w:hAnsi="Arial" w:cs="Arial"/>
          <w:sz w:val="18"/>
          <w:szCs w:val="18"/>
        </w:rPr>
        <w:t>Je to tiež veľmi nebezpečný ohrev kvapalín alebo akýchkoľvek pevných potravín v uzavretých nádobách v tejto jednotke, pretože existuje reálne nebezpečenstvo ich explózie.</w:t>
      </w:r>
    </w:p>
    <w:p w:rsidR="00447268" w:rsidRPr="00307AC1" w:rsidRDefault="00531CEF" w:rsidP="00531CEF">
      <w:pPr>
        <w:pStyle w:val="Text"/>
        <w:rPr>
          <w:rFonts w:ascii="Arial" w:hAnsi="Arial" w:cs="Arial"/>
          <w:sz w:val="18"/>
          <w:szCs w:val="18"/>
        </w:rPr>
      </w:pPr>
      <w:r w:rsidRPr="00307AC1">
        <w:rPr>
          <w:rFonts w:ascii="Arial" w:hAnsi="Arial" w:cs="Arial"/>
          <w:sz w:val="18"/>
          <w:szCs w:val="18"/>
        </w:rPr>
        <w:t>- Obsah dojčenských fliaš alebo sklenených nádob s detskou výživou je nutné dôkladne premiešať alebo pretrepať, aby sa zabezpečilo, že teplota je rovnomerne rozložená. Aby sa zabránilo bolestivému a nebezpečnému popáleniu, vždy pred kŕmením dieťaťa skontrolujte teplotu pokrmu</w:t>
      </w:r>
      <w:r w:rsidR="005B0F3A" w:rsidRPr="00307AC1">
        <w:rPr>
          <w:rFonts w:ascii="Arial" w:hAnsi="Arial" w:cs="Arial"/>
          <w:sz w:val="18"/>
          <w:szCs w:val="18"/>
        </w:rPr>
        <w:t>.</w:t>
      </w:r>
    </w:p>
    <w:p w:rsidR="00531CEF" w:rsidRPr="00307AC1" w:rsidRDefault="00531CEF" w:rsidP="00531CEF">
      <w:pPr>
        <w:pStyle w:val="Text"/>
        <w:rPr>
          <w:rFonts w:ascii="Arial" w:hAnsi="Arial" w:cs="Arial"/>
          <w:sz w:val="18"/>
          <w:szCs w:val="18"/>
        </w:rPr>
      </w:pPr>
      <w:r w:rsidRPr="00307AC1">
        <w:rPr>
          <w:rFonts w:ascii="Arial" w:hAnsi="Arial" w:cs="Arial"/>
          <w:sz w:val="18"/>
          <w:szCs w:val="18"/>
        </w:rPr>
        <w:t>- Pri ohrievaní alebo varení potravín obsiahnutých alebo zabalených do horľavých materiálov, ako sú plastické hmoty alebo papier, je tu nebezpečenstvo, že sa tieto materiály vznieti. Je tiež možné, že potraviny vyschnú, alebo sa dokonca zapáli v prípade, že zvolená doba varenia je neúmerne dlhá. Tuk alebo olej sú tiež horľaviny. Je preto dôležité, abyste dohliadali na zariadení počas jeho prevádzky. Veľmi horľavé kvapaliny, ako je koncentrovaný alkohol sa samozrejme nesmie zahrievať.</w:t>
      </w:r>
    </w:p>
    <w:p w:rsidR="00531CEF" w:rsidRPr="00307AC1" w:rsidRDefault="00531CEF" w:rsidP="00531CEF">
      <w:pPr>
        <w:pStyle w:val="Text"/>
        <w:rPr>
          <w:rFonts w:ascii="Arial" w:hAnsi="Arial" w:cs="Arial"/>
          <w:sz w:val="18"/>
          <w:szCs w:val="18"/>
        </w:rPr>
      </w:pPr>
      <w:r w:rsidRPr="00307AC1">
        <w:rPr>
          <w:rFonts w:ascii="Arial" w:hAnsi="Arial" w:cs="Arial"/>
          <w:sz w:val="18"/>
          <w:szCs w:val="18"/>
        </w:rPr>
        <w:t>- Ak sa počas prevádzky napriek tomu objavia dym, nechajte dvere zatvorené, aby udržali alebo udusili plamene, okamžite vypnite prístroj a vytiahnite zástrčku zo zásuvky.</w:t>
      </w:r>
    </w:p>
    <w:p w:rsidR="00531CEF" w:rsidRPr="00307AC1" w:rsidRDefault="00531CEF" w:rsidP="00531CEF">
      <w:pPr>
        <w:pStyle w:val="Text"/>
        <w:rPr>
          <w:rFonts w:ascii="Arial" w:hAnsi="Arial" w:cs="Arial"/>
          <w:sz w:val="18"/>
          <w:szCs w:val="18"/>
        </w:rPr>
      </w:pPr>
      <w:r w:rsidRPr="00307AC1">
        <w:rPr>
          <w:rFonts w:ascii="Arial" w:hAnsi="Arial" w:cs="Arial"/>
          <w:sz w:val="18"/>
          <w:szCs w:val="18"/>
        </w:rPr>
        <w:t>- Aby sa zabránilo nebezpečenstvu popálenia, musí byť vždy použitá vhodná nehorľavá tkanina pri odoberaní ohriatej potraviny z rúry, pretože riadu a varnej nádoby sa zahrievajú nielen pri použití grilu, ale aj pri mikrovlnnom ohreve. Špeciálne potravinové teplomery (aké sú používané v bežných pekárskych peciach) nie sú vhodné na použitie v mikrovlnných rúrach.</w:t>
      </w:r>
    </w:p>
    <w:p w:rsidR="00531CEF" w:rsidRPr="00307AC1" w:rsidRDefault="00531CEF" w:rsidP="00531CEF">
      <w:pPr>
        <w:pStyle w:val="Text"/>
        <w:rPr>
          <w:rFonts w:ascii="Arial" w:hAnsi="Arial" w:cs="Arial"/>
          <w:sz w:val="18"/>
          <w:szCs w:val="18"/>
        </w:rPr>
      </w:pPr>
    </w:p>
    <w:p w:rsidR="00531CEF" w:rsidRPr="00307AC1" w:rsidRDefault="00531CEF" w:rsidP="00531CEF">
      <w:pPr>
        <w:pStyle w:val="Text"/>
        <w:rPr>
          <w:rFonts w:ascii="Arial" w:hAnsi="Arial" w:cs="Arial"/>
          <w:b/>
          <w:sz w:val="18"/>
          <w:szCs w:val="18"/>
        </w:rPr>
      </w:pPr>
      <w:r w:rsidRPr="00307AC1">
        <w:rPr>
          <w:rFonts w:ascii="Arial" w:hAnsi="Arial" w:cs="Arial"/>
          <w:b/>
          <w:sz w:val="18"/>
          <w:szCs w:val="18"/>
        </w:rPr>
        <w:t>Dôležité bezpečnostné pokyny</w:t>
      </w:r>
    </w:p>
    <w:p w:rsidR="00531CEF" w:rsidRPr="00307AC1" w:rsidRDefault="00531CEF" w:rsidP="00531CEF">
      <w:pPr>
        <w:pStyle w:val="Text"/>
        <w:rPr>
          <w:rFonts w:ascii="Arial" w:hAnsi="Arial" w:cs="Arial"/>
          <w:sz w:val="18"/>
          <w:szCs w:val="18"/>
        </w:rPr>
      </w:pPr>
      <w:r w:rsidRPr="00307AC1">
        <w:rPr>
          <w:rFonts w:ascii="Arial" w:hAnsi="Arial" w:cs="Arial"/>
          <w:sz w:val="18"/>
          <w:szCs w:val="18"/>
        </w:rPr>
        <w:t>- Pozor: niektoré druhy potravín môžu mať tendenciu sa vznietiť. Nenechávajte spotrebič bez dozoru pri jeho používaní.</w:t>
      </w:r>
    </w:p>
    <w:p w:rsidR="00531CEF" w:rsidRPr="00307AC1" w:rsidRDefault="00531CEF" w:rsidP="00531CEF">
      <w:pPr>
        <w:pStyle w:val="Text"/>
        <w:rPr>
          <w:rFonts w:ascii="Arial" w:hAnsi="Arial" w:cs="Arial"/>
          <w:sz w:val="18"/>
          <w:szCs w:val="18"/>
        </w:rPr>
      </w:pPr>
      <w:r w:rsidRPr="00307AC1">
        <w:rPr>
          <w:rFonts w:ascii="Arial" w:hAnsi="Arial" w:cs="Arial"/>
          <w:sz w:val="18"/>
          <w:szCs w:val="18"/>
        </w:rPr>
        <w:t>- Táto mikrovlnná rúra je určená pre rozmrazovanie, ohrievanie a varenie potravín. Týmto preberáte všetku zodpovednosť, ak sú výsledky škody vyplývajúce z nesprávneho používania, alebo ak tieto inštrukcie nie sú dodržiavané.</w:t>
      </w:r>
    </w:p>
    <w:p w:rsidR="00531CEF" w:rsidRPr="00307AC1" w:rsidRDefault="00531CEF" w:rsidP="00531CEF">
      <w:pPr>
        <w:pStyle w:val="Text"/>
        <w:rPr>
          <w:rFonts w:ascii="Arial" w:hAnsi="Arial" w:cs="Arial"/>
          <w:sz w:val="18"/>
          <w:szCs w:val="18"/>
        </w:rPr>
      </w:pPr>
      <w:r w:rsidRPr="00307AC1">
        <w:rPr>
          <w:rFonts w:ascii="Arial" w:hAnsi="Arial" w:cs="Arial"/>
          <w:sz w:val="18"/>
          <w:szCs w:val="18"/>
        </w:rPr>
        <w:t>- Spotrebič nie je určený pre prevádzku pomocou vonkajšieho časovača alebo samostatného diaľkového ovládania</w:t>
      </w:r>
    </w:p>
    <w:p w:rsidR="00531CEF" w:rsidRPr="00307AC1" w:rsidRDefault="005B0F3A" w:rsidP="00531CEF">
      <w:pPr>
        <w:pStyle w:val="Text"/>
        <w:rPr>
          <w:rFonts w:ascii="Arial" w:hAnsi="Arial" w:cs="Arial"/>
          <w:sz w:val="18"/>
          <w:szCs w:val="18"/>
          <w:lang w:val="it-IT"/>
        </w:rPr>
      </w:pPr>
      <w:r w:rsidRPr="00307AC1">
        <w:rPr>
          <w:rFonts w:ascii="Arial" w:hAnsi="Arial" w:cs="Arial"/>
          <w:sz w:val="18"/>
          <w:szCs w:val="18"/>
          <w:lang w:val="it-IT"/>
        </w:rPr>
        <w:t xml:space="preserve">- </w:t>
      </w:r>
      <w:r w:rsidR="00531CEF" w:rsidRPr="00307AC1">
        <w:rPr>
          <w:rFonts w:ascii="Arial" w:hAnsi="Arial" w:cs="Arial"/>
          <w:sz w:val="18"/>
          <w:szCs w:val="18"/>
          <w:lang w:val="it-IT"/>
        </w:rPr>
        <w:t>Tento spotrebič nie je určený pre použitie osobami (vrátane detí) s obmedzenými fyzickými, zmyslovými alebo mentálnymi schopnosťami, alebo ak im chýbajú skúsenosti a znalosti, iba ak by boli pod dohľadom alebo dostali inštrukcie týkajúce sa použitia prístroja osobou zodpovednou za ich bezpečnosť.</w:t>
      </w:r>
    </w:p>
    <w:p w:rsidR="00531CEF" w:rsidRPr="00307AC1" w:rsidRDefault="00531CEF" w:rsidP="00531CEF">
      <w:pPr>
        <w:pStyle w:val="Text"/>
        <w:rPr>
          <w:rFonts w:ascii="Arial" w:hAnsi="Arial" w:cs="Arial"/>
          <w:sz w:val="18"/>
          <w:szCs w:val="18"/>
          <w:lang w:val="it-IT"/>
        </w:rPr>
      </w:pPr>
      <w:r w:rsidRPr="00307AC1">
        <w:rPr>
          <w:rFonts w:ascii="Arial" w:hAnsi="Arial" w:cs="Arial"/>
          <w:sz w:val="18"/>
          <w:szCs w:val="18"/>
          <w:lang w:val="it-IT"/>
        </w:rPr>
        <w:t>- Deti by mali byť pod dozorom, aby sa nehrali s prístrojom.</w:t>
      </w:r>
    </w:p>
    <w:p w:rsidR="00531CEF" w:rsidRPr="00307AC1" w:rsidRDefault="00531CEF" w:rsidP="00531CEF">
      <w:pPr>
        <w:pStyle w:val="Text"/>
        <w:rPr>
          <w:rFonts w:ascii="Arial" w:hAnsi="Arial" w:cs="Arial"/>
          <w:sz w:val="18"/>
          <w:szCs w:val="18"/>
          <w:lang w:val="it-IT"/>
        </w:rPr>
      </w:pPr>
      <w:r w:rsidRPr="00307AC1">
        <w:rPr>
          <w:rFonts w:ascii="Arial" w:hAnsi="Arial" w:cs="Arial"/>
          <w:sz w:val="18"/>
          <w:szCs w:val="18"/>
          <w:lang w:val="it-IT"/>
        </w:rPr>
        <w:t xml:space="preserve"> </w:t>
      </w:r>
      <w:r w:rsidRPr="00307AC1">
        <w:rPr>
          <w:rFonts w:ascii="Arial" w:hAnsi="Arial" w:cs="Arial"/>
          <w:b/>
          <w:sz w:val="18"/>
          <w:szCs w:val="18"/>
          <w:lang w:val="it-IT"/>
        </w:rPr>
        <w:t>Pozor:</w:t>
      </w:r>
      <w:r w:rsidRPr="00307AC1">
        <w:rPr>
          <w:rFonts w:ascii="Arial" w:hAnsi="Arial" w:cs="Arial"/>
          <w:sz w:val="18"/>
          <w:szCs w:val="18"/>
          <w:lang w:val="it-IT"/>
        </w:rPr>
        <w:t xml:space="preserve"> Nesmie byť dovolené použitie mikrovlnnej rúry deťom bez dozoru, nedostanú ak pred použitím konkrétne a jasné pokyny, čo umožní dieťaťu nielen prevádzkovať mikrovlnnú rúru bezpečným spôsobom, ale aj pochopiť riziká vyplývajúce z nesprávneho použitia alebo nesúladu s inštrukciami.</w:t>
      </w:r>
    </w:p>
    <w:p w:rsidR="00447268" w:rsidRPr="00307AC1" w:rsidRDefault="00531CEF" w:rsidP="00531CEF">
      <w:pPr>
        <w:pStyle w:val="Text"/>
        <w:rPr>
          <w:rFonts w:ascii="Arial" w:hAnsi="Arial" w:cs="Arial"/>
          <w:sz w:val="18"/>
          <w:szCs w:val="18"/>
        </w:rPr>
      </w:pPr>
      <w:r w:rsidRPr="00307AC1">
        <w:rPr>
          <w:rFonts w:ascii="Arial" w:hAnsi="Arial" w:cs="Arial"/>
          <w:b/>
          <w:sz w:val="18"/>
          <w:szCs w:val="18"/>
          <w:lang w:val="it-IT"/>
        </w:rPr>
        <w:t>Varovanie</w:t>
      </w:r>
      <w:r w:rsidRPr="00307AC1">
        <w:rPr>
          <w:rFonts w:ascii="Arial" w:hAnsi="Arial" w:cs="Arial"/>
          <w:sz w:val="18"/>
          <w:szCs w:val="18"/>
          <w:lang w:val="it-IT"/>
        </w:rPr>
        <w:t>: kvôli vysokým teplotám, ktoré sa objavujú počas prevádzky, nesmie deti používať spotrebič, pokiaľ nie sú pod dohľadom dospelej, zodpovednej osoby</w:t>
      </w:r>
      <w:r w:rsidR="005B0F3A" w:rsidRPr="00307AC1">
        <w:rPr>
          <w:rFonts w:ascii="Arial" w:hAnsi="Arial" w:cs="Arial"/>
          <w:sz w:val="18"/>
          <w:szCs w:val="18"/>
        </w:rPr>
        <w:t>.</w:t>
      </w:r>
    </w:p>
    <w:p w:rsidR="00531CEF" w:rsidRPr="00307AC1" w:rsidRDefault="005B0F3A" w:rsidP="00531CEF">
      <w:pPr>
        <w:pStyle w:val="Text"/>
        <w:rPr>
          <w:rFonts w:ascii="Arial" w:hAnsi="Arial" w:cs="Arial"/>
          <w:bCs/>
          <w:sz w:val="18"/>
          <w:szCs w:val="18"/>
        </w:rPr>
      </w:pPr>
      <w:r w:rsidRPr="00307AC1">
        <w:rPr>
          <w:rFonts w:ascii="Arial" w:hAnsi="Arial" w:cs="Arial"/>
          <w:bCs/>
          <w:sz w:val="18"/>
          <w:szCs w:val="18"/>
        </w:rPr>
        <w:t xml:space="preserve">- </w:t>
      </w:r>
      <w:r w:rsidR="00531CEF" w:rsidRPr="00307AC1">
        <w:rPr>
          <w:rFonts w:ascii="Arial" w:hAnsi="Arial" w:cs="Arial"/>
          <w:bCs/>
          <w:sz w:val="18"/>
          <w:szCs w:val="18"/>
        </w:rPr>
        <w:t>Spotrebič vždy vypnite a vytiahnite zástrčku zo zásuvky:</w:t>
      </w:r>
    </w:p>
    <w:p w:rsidR="00531CEF" w:rsidRPr="00307AC1" w:rsidRDefault="00531CEF" w:rsidP="00531CEF">
      <w:pPr>
        <w:pStyle w:val="Text"/>
        <w:rPr>
          <w:rFonts w:ascii="Arial" w:hAnsi="Arial" w:cs="Arial"/>
          <w:bCs/>
          <w:sz w:val="18"/>
          <w:szCs w:val="18"/>
        </w:rPr>
      </w:pPr>
      <w:r w:rsidRPr="00307AC1">
        <w:rPr>
          <w:rFonts w:ascii="Arial" w:hAnsi="Arial" w:cs="Arial"/>
          <w:bCs/>
          <w:sz w:val="18"/>
          <w:szCs w:val="18"/>
        </w:rPr>
        <w:t>- pred čistením,</w:t>
      </w:r>
    </w:p>
    <w:p w:rsidR="00531CEF" w:rsidRPr="00307AC1" w:rsidRDefault="00531CEF" w:rsidP="00531CEF">
      <w:pPr>
        <w:pStyle w:val="Text"/>
        <w:rPr>
          <w:rFonts w:ascii="Arial" w:hAnsi="Arial" w:cs="Arial"/>
          <w:bCs/>
          <w:sz w:val="18"/>
          <w:szCs w:val="18"/>
        </w:rPr>
      </w:pPr>
      <w:r w:rsidRPr="00307AC1">
        <w:rPr>
          <w:rFonts w:ascii="Arial" w:hAnsi="Arial" w:cs="Arial"/>
          <w:bCs/>
          <w:sz w:val="18"/>
          <w:szCs w:val="18"/>
        </w:rPr>
        <w:t>- v prípade akejkoľvek poruchy.</w:t>
      </w:r>
    </w:p>
    <w:p w:rsidR="00531CEF" w:rsidRPr="00307AC1" w:rsidRDefault="00531CEF" w:rsidP="00531CEF">
      <w:pPr>
        <w:pStyle w:val="Text"/>
        <w:rPr>
          <w:rFonts w:ascii="Arial" w:hAnsi="Arial" w:cs="Arial"/>
          <w:bCs/>
          <w:sz w:val="18"/>
          <w:szCs w:val="18"/>
        </w:rPr>
      </w:pPr>
      <w:r w:rsidRPr="00307AC1">
        <w:rPr>
          <w:rFonts w:ascii="Arial" w:hAnsi="Arial" w:cs="Arial"/>
          <w:bCs/>
          <w:sz w:val="18"/>
          <w:szCs w:val="18"/>
        </w:rPr>
        <w:t xml:space="preserve">- </w:t>
      </w:r>
      <w:r w:rsidRPr="00307AC1">
        <w:rPr>
          <w:rFonts w:ascii="Arial" w:hAnsi="Arial" w:cs="Arial"/>
          <w:b/>
          <w:bCs/>
          <w:sz w:val="18"/>
          <w:szCs w:val="18"/>
        </w:rPr>
        <w:t>Pozor:</w:t>
      </w:r>
      <w:r w:rsidRPr="00307AC1">
        <w:rPr>
          <w:rFonts w:ascii="Arial" w:hAnsi="Arial" w:cs="Arial"/>
          <w:bCs/>
          <w:sz w:val="18"/>
          <w:szCs w:val="18"/>
        </w:rPr>
        <w:t xml:space="preserve"> Vonkajšie povrchy spotrebiča sa môžu zahriať počas jeho prevádzky. Je tu tiež nebezpečenstvo, že páry budú vychádzať z prieduchov pre vetranie: </w:t>
      </w:r>
      <w:r w:rsidR="0024564D" w:rsidRPr="00307AC1">
        <w:rPr>
          <w:rFonts w:ascii="Arial" w:hAnsi="Arial" w:cs="Arial"/>
          <w:b/>
          <w:bCs/>
          <w:sz w:val="18"/>
          <w:szCs w:val="18"/>
        </w:rPr>
        <w:t>Nebezpečenstvo op</w:t>
      </w:r>
      <w:r w:rsidRPr="00307AC1">
        <w:rPr>
          <w:rFonts w:ascii="Arial" w:hAnsi="Arial" w:cs="Arial"/>
          <w:b/>
          <w:bCs/>
          <w:sz w:val="18"/>
          <w:szCs w:val="18"/>
        </w:rPr>
        <w:t>arenia.</w:t>
      </w:r>
    </w:p>
    <w:p w:rsidR="00531CEF" w:rsidRPr="00307AC1" w:rsidRDefault="00531CEF" w:rsidP="00531CEF">
      <w:pPr>
        <w:pStyle w:val="Text"/>
        <w:rPr>
          <w:rFonts w:ascii="Arial" w:hAnsi="Arial" w:cs="Arial"/>
          <w:bCs/>
          <w:sz w:val="18"/>
          <w:szCs w:val="18"/>
        </w:rPr>
      </w:pPr>
      <w:r w:rsidRPr="00307AC1">
        <w:rPr>
          <w:rFonts w:ascii="Arial" w:hAnsi="Arial" w:cs="Arial"/>
          <w:bCs/>
          <w:sz w:val="18"/>
          <w:szCs w:val="18"/>
        </w:rPr>
        <w:t>∙ Počas prevádzky musí byť spotrebič umiestnený na nekovovom, žiaruvzdornom povrchu, odolnému proti postriekaniu, škvrnám alebo horúcej pare, bez akýchkoľvek prekážok. Tiež neumiestňujte prístroj na alebo v blízkosti horúcich povrchov, otvoreného ohňa alebo horľavých výparov.</w:t>
      </w:r>
    </w:p>
    <w:p w:rsidR="00447268" w:rsidRPr="00307AC1" w:rsidRDefault="00531CEF" w:rsidP="00531CEF">
      <w:pPr>
        <w:pStyle w:val="Text"/>
        <w:rPr>
          <w:rFonts w:ascii="Arial" w:hAnsi="Arial" w:cs="Arial"/>
          <w:sz w:val="18"/>
          <w:szCs w:val="18"/>
        </w:rPr>
      </w:pPr>
      <w:r w:rsidRPr="00307AC1">
        <w:rPr>
          <w:rFonts w:ascii="Arial" w:hAnsi="Arial" w:cs="Arial"/>
          <w:bCs/>
          <w:sz w:val="18"/>
          <w:szCs w:val="18"/>
        </w:rPr>
        <w:t>- Nedovoľte, aby sa napájací kábel dotýkal horúcich častí spotrebiča</w:t>
      </w:r>
      <w:r w:rsidR="005B0F3A" w:rsidRPr="00307AC1">
        <w:rPr>
          <w:rFonts w:ascii="Arial" w:hAnsi="Arial" w:cs="Arial"/>
          <w:sz w:val="18"/>
          <w:szCs w:val="18"/>
          <w:lang w:val="it-IT"/>
        </w:rPr>
        <w:t>.</w:t>
      </w:r>
    </w:p>
    <w:p w:rsidR="0019618A" w:rsidRPr="00307AC1" w:rsidRDefault="0019618A" w:rsidP="0019618A">
      <w:pPr>
        <w:pStyle w:val="Text"/>
        <w:rPr>
          <w:rFonts w:ascii="Arial" w:hAnsi="Arial" w:cs="Arial"/>
          <w:sz w:val="18"/>
          <w:szCs w:val="18"/>
        </w:rPr>
      </w:pPr>
      <w:r w:rsidRPr="00307AC1">
        <w:rPr>
          <w:rFonts w:ascii="Arial" w:hAnsi="Arial" w:cs="Arial"/>
          <w:sz w:val="18"/>
          <w:szCs w:val="18"/>
        </w:rPr>
        <w:t>Nenechávajte napájací kábel voľne visieť.</w:t>
      </w:r>
    </w:p>
    <w:p w:rsidR="0019618A" w:rsidRPr="00307AC1" w:rsidRDefault="0019618A" w:rsidP="0019618A">
      <w:pPr>
        <w:pStyle w:val="Text"/>
        <w:rPr>
          <w:rFonts w:ascii="Arial" w:hAnsi="Arial" w:cs="Arial"/>
          <w:sz w:val="18"/>
          <w:szCs w:val="18"/>
        </w:rPr>
      </w:pPr>
      <w:r w:rsidRPr="00307AC1">
        <w:rPr>
          <w:rFonts w:ascii="Arial" w:hAnsi="Arial" w:cs="Arial"/>
          <w:sz w:val="18"/>
          <w:szCs w:val="18"/>
        </w:rPr>
        <w:t>- Je dôležité, aby sa prístroj dôkladne čistený v pravidelných intervaloch a vždy boli akékoľvek zvyšky potravín odstránené. Inak môže byť spôsobené predčasné nadmerné opotrebenie exponovaných plôch a dĺžka životnosti spotrebiča bude značne znížená. Okrem toho môžu byť tiež ovplyvnené bezpečnosť a riadnu prevádzku spotrebiča.</w:t>
      </w:r>
    </w:p>
    <w:p w:rsidR="00447268" w:rsidRPr="00307AC1" w:rsidRDefault="0019618A" w:rsidP="0019618A">
      <w:pPr>
        <w:pStyle w:val="Text"/>
        <w:rPr>
          <w:rFonts w:ascii="Arial" w:hAnsi="Arial" w:cs="Arial"/>
          <w:sz w:val="18"/>
          <w:szCs w:val="18"/>
        </w:rPr>
      </w:pPr>
      <w:r w:rsidRPr="00307AC1">
        <w:rPr>
          <w:rFonts w:ascii="Arial" w:hAnsi="Arial" w:cs="Arial"/>
          <w:sz w:val="18"/>
          <w:szCs w:val="18"/>
        </w:rPr>
        <w:t xml:space="preserve">- Táto mikrovlnná rúra je určená pre použitie v domácnosti a nie pre komerčné využitie. (Trieda B v súlade s normou </w:t>
      </w:r>
      <w:r w:rsidR="005B0F3A" w:rsidRPr="00307AC1">
        <w:rPr>
          <w:rFonts w:ascii="Arial" w:hAnsi="Arial" w:cs="Arial"/>
          <w:sz w:val="18"/>
          <w:szCs w:val="18"/>
        </w:rPr>
        <w:t>EN 55011: 1998 + A1 + A2)</w:t>
      </w:r>
    </w:p>
    <w:p w:rsidR="0019618A" w:rsidRPr="00307AC1" w:rsidRDefault="0019618A" w:rsidP="0019618A">
      <w:pPr>
        <w:pStyle w:val="Text"/>
        <w:rPr>
          <w:rFonts w:ascii="Arial" w:hAnsi="Arial" w:cs="Arial"/>
          <w:sz w:val="18"/>
          <w:szCs w:val="18"/>
        </w:rPr>
      </w:pPr>
      <w:r w:rsidRPr="00307AC1">
        <w:rPr>
          <w:rFonts w:ascii="Arial" w:hAnsi="Arial" w:cs="Arial"/>
          <w:sz w:val="18"/>
          <w:szCs w:val="18"/>
        </w:rPr>
        <w:t>Pozor: údržbu alebo opravy vyžadujúce odstránenie akéhokoľvek krytu mikrovlnného žiarenia predstavuje vážne nebezpečenstvo pre nekvalifikované osoby. To zahŕňa výmenu špeciálneho napájacieho kábla alebo vnútorné žiarovky. Prístroj nesmie byť opravovaný, s výnimkou kvalifikovanného personálu. Ak sú potrebné akékoľvek opravy, zašlite prístroj na jeden z našich zákazníckych služieb oddelenia. Adresu možno nájsť v prílohe tohto návodu.</w:t>
      </w:r>
    </w:p>
    <w:p w:rsidR="0019618A" w:rsidRPr="00307AC1" w:rsidRDefault="0019618A" w:rsidP="0019618A">
      <w:pPr>
        <w:pStyle w:val="Text"/>
        <w:rPr>
          <w:rFonts w:ascii="Arial" w:hAnsi="Arial" w:cs="Arial"/>
          <w:sz w:val="18"/>
          <w:szCs w:val="18"/>
        </w:rPr>
      </w:pPr>
    </w:p>
    <w:p w:rsidR="00447268" w:rsidRPr="00307AC1" w:rsidRDefault="0019618A" w:rsidP="0019618A">
      <w:pPr>
        <w:pStyle w:val="Text"/>
        <w:rPr>
          <w:rFonts w:ascii="Arial" w:hAnsi="Arial" w:cs="Arial"/>
          <w:bCs/>
          <w:sz w:val="18"/>
          <w:szCs w:val="18"/>
        </w:rPr>
      </w:pPr>
      <w:r w:rsidRPr="00307AC1">
        <w:rPr>
          <w:rFonts w:ascii="Arial" w:hAnsi="Arial" w:cs="Arial"/>
          <w:sz w:val="18"/>
          <w:szCs w:val="18"/>
        </w:rPr>
        <w:t>Mikrovlnná funkcie (skupina II v súlade s normou</w:t>
      </w:r>
      <w:r w:rsidRPr="00307AC1">
        <w:rPr>
          <w:rFonts w:ascii="Arial" w:hAnsi="Arial" w:cs="Arial"/>
          <w:bCs/>
          <w:sz w:val="18"/>
          <w:szCs w:val="18"/>
        </w:rPr>
        <w:t xml:space="preserve"> </w:t>
      </w:r>
      <w:r w:rsidR="005B0F3A" w:rsidRPr="00307AC1">
        <w:rPr>
          <w:rFonts w:ascii="Arial" w:hAnsi="Arial" w:cs="Arial"/>
          <w:bCs/>
          <w:sz w:val="18"/>
          <w:szCs w:val="18"/>
        </w:rPr>
        <w:t>EN 55011: 1998 + A1 + A2)</w:t>
      </w:r>
    </w:p>
    <w:p w:rsidR="0019618A" w:rsidRPr="00307AC1" w:rsidRDefault="0019618A" w:rsidP="0019618A">
      <w:pPr>
        <w:pStyle w:val="Text"/>
        <w:rPr>
          <w:rFonts w:ascii="Arial" w:hAnsi="Arial" w:cs="Arial"/>
          <w:sz w:val="18"/>
          <w:szCs w:val="18"/>
        </w:rPr>
      </w:pPr>
      <w:r w:rsidRPr="00307AC1">
        <w:rPr>
          <w:rFonts w:ascii="Arial" w:hAnsi="Arial" w:cs="Arial"/>
          <w:sz w:val="18"/>
          <w:szCs w:val="18"/>
        </w:rPr>
        <w:t>Elektromagnetická energia sa generuje vo vnútri jednotky, čo spôsobuje molekulám v potrave (hlavne molekulám vody), aby sa pohybovali rýchlejšie, čo následne spôsobuje ich zvýšenú teplotu. Potraviny s vysokým obsahom vody sa teda ohrievajú rýchlejšie, než relatívne suché potraviny. Teplota sa zvyšuje postupne vnútri potraviny. Akékoľvek použitý riad, kontajner alebo tácku sa zahreje len nepriamo, v dôsledku zvýšenia teploty potravín.</w:t>
      </w:r>
    </w:p>
    <w:p w:rsidR="0019618A" w:rsidRPr="00307AC1" w:rsidRDefault="0019618A" w:rsidP="0019618A">
      <w:pPr>
        <w:pStyle w:val="Text"/>
        <w:rPr>
          <w:rFonts w:ascii="Arial" w:hAnsi="Arial" w:cs="Arial"/>
          <w:sz w:val="18"/>
          <w:szCs w:val="18"/>
        </w:rPr>
      </w:pPr>
    </w:p>
    <w:p w:rsidR="0019618A" w:rsidRPr="00307AC1" w:rsidRDefault="0019618A" w:rsidP="0019618A">
      <w:pPr>
        <w:pStyle w:val="Text"/>
        <w:rPr>
          <w:rFonts w:ascii="Arial" w:hAnsi="Arial" w:cs="Arial"/>
          <w:b/>
          <w:sz w:val="18"/>
          <w:szCs w:val="18"/>
        </w:rPr>
      </w:pPr>
      <w:r w:rsidRPr="00307AC1">
        <w:rPr>
          <w:rFonts w:ascii="Arial" w:hAnsi="Arial" w:cs="Arial"/>
          <w:b/>
          <w:sz w:val="18"/>
          <w:szCs w:val="18"/>
        </w:rPr>
        <w:t>Vždy použite vhodné kuchynské náčinie</w:t>
      </w:r>
    </w:p>
    <w:p w:rsidR="00447268" w:rsidRPr="00307AC1" w:rsidRDefault="0019618A" w:rsidP="0019618A">
      <w:pPr>
        <w:pStyle w:val="Text"/>
        <w:rPr>
          <w:rFonts w:ascii="Arial" w:hAnsi="Arial" w:cs="Arial"/>
          <w:sz w:val="18"/>
          <w:szCs w:val="18"/>
        </w:rPr>
      </w:pPr>
      <w:r w:rsidRPr="00307AC1">
        <w:rPr>
          <w:rFonts w:ascii="Arial" w:hAnsi="Arial" w:cs="Arial"/>
          <w:sz w:val="18"/>
          <w:szCs w:val="18"/>
        </w:rPr>
        <w:t>- Neklaďte potraviny priamo na sklenený otočný tanier. Vždy použite vhodnú podložku alebo nádobu. Uistite sa, že nádoba nevyčnieva cez okraj skleneného otočného taniera</w:t>
      </w:r>
      <w:r w:rsidR="005B0F3A" w:rsidRPr="00307AC1">
        <w:rPr>
          <w:rFonts w:ascii="Arial" w:hAnsi="Arial" w:cs="Arial"/>
          <w:sz w:val="18"/>
          <w:szCs w:val="18"/>
          <w:lang w:val="it-IT"/>
        </w:rPr>
        <w:t>.</w:t>
      </w:r>
    </w:p>
    <w:p w:rsidR="0019618A" w:rsidRPr="00307AC1" w:rsidRDefault="005B0F3A" w:rsidP="0019618A">
      <w:pPr>
        <w:pStyle w:val="Text"/>
        <w:rPr>
          <w:rFonts w:ascii="Arial" w:hAnsi="Arial" w:cs="Arial"/>
          <w:sz w:val="18"/>
          <w:szCs w:val="18"/>
        </w:rPr>
      </w:pPr>
      <w:r w:rsidRPr="00307AC1">
        <w:rPr>
          <w:rFonts w:ascii="Arial" w:hAnsi="Arial" w:cs="Arial"/>
          <w:sz w:val="18"/>
          <w:szCs w:val="18"/>
        </w:rPr>
        <w:lastRenderedPageBreak/>
        <w:t xml:space="preserve">- </w:t>
      </w:r>
      <w:r w:rsidR="0019618A" w:rsidRPr="00307AC1">
        <w:rPr>
          <w:rFonts w:ascii="Arial" w:hAnsi="Arial" w:cs="Arial"/>
          <w:sz w:val="18"/>
          <w:szCs w:val="18"/>
        </w:rPr>
        <w:t>Treba sa vyhnúť kovovým predmetom, pretože mikrovlny sa odrážajú od kovových povrchov a teda neohrievajú potraviny na ohriatie. Akýkoľvek kov v rúre, môže spôsobiť iskrenie, čo vedie k možnému poškodeniu prístroja.</w:t>
      </w:r>
    </w:p>
    <w:p w:rsidR="0019618A" w:rsidRPr="00307AC1" w:rsidRDefault="0019618A" w:rsidP="0019618A">
      <w:pPr>
        <w:pStyle w:val="Text"/>
        <w:rPr>
          <w:rFonts w:ascii="Arial" w:hAnsi="Arial" w:cs="Arial"/>
          <w:sz w:val="18"/>
          <w:szCs w:val="18"/>
        </w:rPr>
      </w:pPr>
      <w:r w:rsidRPr="00307AC1">
        <w:rPr>
          <w:rFonts w:ascii="Arial" w:hAnsi="Arial" w:cs="Arial"/>
          <w:sz w:val="18"/>
          <w:szCs w:val="18"/>
        </w:rPr>
        <w:t>- Možno použiť všeobecné pravidlo, že príbory alebo kovové obaly nesmú byť použité v mikrovlnnej rúre.</w:t>
      </w:r>
    </w:p>
    <w:p w:rsidR="0019618A" w:rsidRPr="00307AC1" w:rsidRDefault="0019618A" w:rsidP="0019618A">
      <w:pPr>
        <w:pStyle w:val="Text"/>
        <w:rPr>
          <w:rFonts w:ascii="Arial" w:hAnsi="Arial" w:cs="Arial"/>
          <w:sz w:val="18"/>
          <w:szCs w:val="18"/>
        </w:rPr>
      </w:pPr>
      <w:r w:rsidRPr="00307AC1">
        <w:rPr>
          <w:rFonts w:ascii="Arial" w:hAnsi="Arial" w:cs="Arial"/>
          <w:sz w:val="18"/>
          <w:szCs w:val="18"/>
        </w:rPr>
        <w:t>  Niektoré potravinárske obaly obsahujú hliníkovou fóliou alebo drôty pod vrstvou papiera, a preto sú tiež nevhodné pre použitie v mikrovlnných spotrebičoch.</w:t>
      </w:r>
    </w:p>
    <w:p w:rsidR="00447268" w:rsidRPr="00307AC1" w:rsidRDefault="0019618A" w:rsidP="0019618A">
      <w:pPr>
        <w:pStyle w:val="Text"/>
        <w:rPr>
          <w:rFonts w:ascii="Arial" w:hAnsi="Arial" w:cs="Arial"/>
          <w:sz w:val="18"/>
          <w:szCs w:val="18"/>
        </w:rPr>
      </w:pPr>
      <w:r w:rsidRPr="00307AC1">
        <w:rPr>
          <w:rFonts w:ascii="Arial" w:hAnsi="Arial" w:cs="Arial"/>
          <w:sz w:val="18"/>
          <w:szCs w:val="18"/>
        </w:rPr>
        <w:t>V prípade, že použitie hliníkovej fólie možno nájsť v recepte, zaistite, aby bola potravina pevne zabalená v alobale (vyhnite sa akejkoľvek vzduchovej bubline). Zaistite minimálnu vzdialenosť 2,5 cm od hliníkovej fólie a vnútornými stenami rúry</w:t>
      </w:r>
      <w:r w:rsidR="005B0F3A" w:rsidRPr="00307AC1">
        <w:rPr>
          <w:rFonts w:ascii="Arial" w:hAnsi="Arial" w:cs="Arial"/>
          <w:sz w:val="18"/>
          <w:szCs w:val="18"/>
        </w:rPr>
        <w:t>.</w:t>
      </w:r>
    </w:p>
    <w:p w:rsidR="0019618A" w:rsidRPr="00307AC1" w:rsidRDefault="005B0F3A" w:rsidP="0019618A">
      <w:pPr>
        <w:pStyle w:val="Text"/>
        <w:rPr>
          <w:rFonts w:ascii="Arial" w:hAnsi="Arial" w:cs="Arial"/>
          <w:sz w:val="18"/>
          <w:szCs w:val="18"/>
        </w:rPr>
      </w:pPr>
      <w:r w:rsidRPr="00307AC1">
        <w:rPr>
          <w:rFonts w:ascii="Arial" w:hAnsi="Arial" w:cs="Arial"/>
          <w:sz w:val="18"/>
          <w:szCs w:val="18"/>
        </w:rPr>
        <w:t xml:space="preserve">- </w:t>
      </w:r>
      <w:r w:rsidR="0019618A" w:rsidRPr="00307AC1">
        <w:rPr>
          <w:rFonts w:ascii="Arial" w:hAnsi="Arial" w:cs="Arial"/>
          <w:sz w:val="18"/>
          <w:szCs w:val="18"/>
        </w:rPr>
        <w:t>Vždy sa uistite, že nádoba na varenie alebo použitá podložia neobsahuje žiadne kovové ozdoby, ako je napríklad zlatý okraj alebo farby obsahujúce kovové častice. Objekty z olovnatého krištáľu tiež nie sú vhodné. Vždy sa uistite, že používané varnej nádoby nemajú žiadnu dutú časť (napr. v rukovätiach).</w:t>
      </w:r>
    </w:p>
    <w:p w:rsidR="00447268" w:rsidRPr="00307AC1" w:rsidRDefault="0019618A" w:rsidP="0019618A">
      <w:pPr>
        <w:pStyle w:val="Text"/>
        <w:rPr>
          <w:rFonts w:ascii="Arial" w:hAnsi="Arial" w:cs="Arial"/>
          <w:sz w:val="18"/>
          <w:szCs w:val="18"/>
        </w:rPr>
      </w:pPr>
      <w:r w:rsidRPr="00307AC1">
        <w:rPr>
          <w:rFonts w:ascii="Arial" w:hAnsi="Arial" w:cs="Arial"/>
          <w:sz w:val="18"/>
          <w:szCs w:val="18"/>
        </w:rPr>
        <w:t>Pórovité materiály môžu absorbovať vodu pri umývaní a sú tiež nevhodné. Nádoby na varenie alebo náčinie vyrobené z plastového materiálu "melamín" absorbujú energiu a sú tiež nevhodné</w:t>
      </w:r>
      <w:r w:rsidR="005B0F3A" w:rsidRPr="00307AC1">
        <w:rPr>
          <w:rFonts w:ascii="Arial" w:hAnsi="Arial" w:cs="Arial"/>
          <w:sz w:val="18"/>
          <w:szCs w:val="18"/>
        </w:rPr>
        <w:t>.</w:t>
      </w:r>
    </w:p>
    <w:p w:rsidR="00447268" w:rsidRPr="00307AC1" w:rsidRDefault="00447268">
      <w:pPr>
        <w:pStyle w:val="Text"/>
        <w:rPr>
          <w:rFonts w:ascii="Arial" w:hAnsi="Arial" w:cs="Arial"/>
          <w:sz w:val="18"/>
          <w:szCs w:val="18"/>
        </w:rPr>
      </w:pPr>
    </w:p>
    <w:p w:rsidR="0019618A" w:rsidRPr="00307AC1" w:rsidRDefault="0019618A" w:rsidP="0019618A">
      <w:pPr>
        <w:pStyle w:val="Text"/>
        <w:rPr>
          <w:rFonts w:ascii="Arial" w:hAnsi="Arial" w:cs="Arial"/>
          <w:b/>
          <w:bCs/>
          <w:sz w:val="18"/>
          <w:szCs w:val="18"/>
        </w:rPr>
      </w:pPr>
      <w:r w:rsidRPr="00307AC1">
        <w:rPr>
          <w:rFonts w:ascii="Arial" w:hAnsi="Arial" w:cs="Arial"/>
          <w:b/>
          <w:bCs/>
          <w:sz w:val="18"/>
          <w:szCs w:val="18"/>
        </w:rPr>
        <w:t>Užívanie mikrovnné funkcie</w:t>
      </w:r>
    </w:p>
    <w:p w:rsidR="0019618A" w:rsidRPr="00307AC1" w:rsidRDefault="0019618A" w:rsidP="0019618A">
      <w:pPr>
        <w:pStyle w:val="Text"/>
        <w:rPr>
          <w:rFonts w:ascii="Arial" w:hAnsi="Arial" w:cs="Arial"/>
          <w:bCs/>
          <w:sz w:val="18"/>
          <w:szCs w:val="18"/>
        </w:rPr>
      </w:pPr>
      <w:r w:rsidRPr="00307AC1">
        <w:rPr>
          <w:rFonts w:ascii="Arial" w:hAnsi="Arial" w:cs="Arial"/>
          <w:bCs/>
          <w:sz w:val="18"/>
          <w:szCs w:val="18"/>
        </w:rPr>
        <w:t>- Nádoby vyrobené z žiaruvzdorného skla alebo porcelánu, sú vhodné pre použitie v mikrovlnných prístrojoch.</w:t>
      </w:r>
    </w:p>
    <w:p w:rsidR="0019618A" w:rsidRPr="00307AC1" w:rsidRDefault="0019618A" w:rsidP="0019618A">
      <w:pPr>
        <w:pStyle w:val="Text"/>
        <w:rPr>
          <w:rFonts w:ascii="Arial" w:hAnsi="Arial" w:cs="Arial"/>
          <w:bCs/>
          <w:sz w:val="18"/>
          <w:szCs w:val="18"/>
        </w:rPr>
      </w:pPr>
      <w:r w:rsidRPr="00307AC1">
        <w:rPr>
          <w:rFonts w:ascii="Arial" w:hAnsi="Arial" w:cs="Arial"/>
          <w:bCs/>
          <w:sz w:val="18"/>
          <w:szCs w:val="18"/>
        </w:rPr>
        <w:t>- Plastové nádoby sú na toto použitie vhodné, iba ak odolávajú teplotám vyšším ako 180 °. Varné vrecúška by mali byť prepichnuté, aby bolo možné uvoľnenie vysokého tlaku pri varení.</w:t>
      </w:r>
    </w:p>
    <w:p w:rsidR="0019618A" w:rsidRPr="00307AC1" w:rsidRDefault="0019618A" w:rsidP="0019618A">
      <w:pPr>
        <w:pStyle w:val="Text"/>
        <w:rPr>
          <w:rFonts w:ascii="Arial" w:hAnsi="Arial" w:cs="Arial"/>
          <w:bCs/>
          <w:sz w:val="18"/>
          <w:szCs w:val="18"/>
        </w:rPr>
      </w:pPr>
      <w:r w:rsidRPr="00307AC1">
        <w:rPr>
          <w:rFonts w:ascii="Arial" w:hAnsi="Arial" w:cs="Arial"/>
          <w:bCs/>
          <w:sz w:val="18"/>
          <w:szCs w:val="18"/>
        </w:rPr>
        <w:t>Nádoby na varenie osobitne navrhnuté pre použitie v mikrovlnnej rúre sú k dispozícii u väčšiny predajcov riadu.</w:t>
      </w:r>
    </w:p>
    <w:p w:rsidR="0019618A" w:rsidRPr="00307AC1" w:rsidRDefault="0019618A" w:rsidP="0019618A">
      <w:pPr>
        <w:pStyle w:val="Text"/>
        <w:rPr>
          <w:rFonts w:ascii="Arial" w:hAnsi="Arial" w:cs="Arial"/>
          <w:sz w:val="18"/>
          <w:szCs w:val="18"/>
        </w:rPr>
      </w:pPr>
      <w:r w:rsidRPr="00307AC1">
        <w:rPr>
          <w:rFonts w:ascii="Arial" w:hAnsi="Arial" w:cs="Arial"/>
          <w:bCs/>
          <w:sz w:val="18"/>
          <w:szCs w:val="18"/>
        </w:rPr>
        <w:t>- Nádoby na varenie alebo podnosy môžu byť testované na ich vhodnosť v mikrovlnnom zariadení tým, že sa predmet (bez jedla) položí na sklenený otočný tanier, zapne sa jednotka a upraví sa nastavenie výkonu mikrovlnnej rúry na "vysoký stupeň", a nechá sa prístroj pracovať na približne 20 sekúnd. Počúvajte a sledujte pozorne, či sa neobjaví praskavý zvuk či iskry</w:t>
      </w:r>
      <w:r w:rsidR="005B0F3A" w:rsidRPr="00307AC1">
        <w:rPr>
          <w:rFonts w:ascii="Arial" w:hAnsi="Arial" w:cs="Arial"/>
          <w:sz w:val="18"/>
          <w:szCs w:val="18"/>
        </w:rPr>
        <w:t xml:space="preserve">. </w:t>
      </w:r>
      <w:r w:rsidRPr="00307AC1">
        <w:rPr>
          <w:rFonts w:ascii="Arial" w:hAnsi="Arial" w:cs="Arial"/>
          <w:sz w:val="18"/>
          <w:szCs w:val="18"/>
        </w:rPr>
        <w:t>Ak sa niektorý z týchto znakov objavia, okamžite vypnite prístroj. Je tiež dôležité skontrolovať teplotu nádoby: vhodná nádoba bude iba vlažná.</w:t>
      </w:r>
    </w:p>
    <w:p w:rsidR="0019618A" w:rsidRPr="00307AC1" w:rsidRDefault="0019618A" w:rsidP="0019618A">
      <w:pPr>
        <w:pStyle w:val="Text"/>
        <w:rPr>
          <w:rFonts w:ascii="Arial" w:hAnsi="Arial" w:cs="Arial"/>
          <w:sz w:val="18"/>
          <w:szCs w:val="18"/>
        </w:rPr>
      </w:pPr>
    </w:p>
    <w:p w:rsidR="0019618A" w:rsidRPr="00307AC1" w:rsidRDefault="0019618A" w:rsidP="0019618A">
      <w:pPr>
        <w:pStyle w:val="Text"/>
        <w:rPr>
          <w:rFonts w:ascii="Arial" w:hAnsi="Arial" w:cs="Arial"/>
          <w:b/>
          <w:sz w:val="18"/>
          <w:szCs w:val="18"/>
        </w:rPr>
      </w:pPr>
      <w:r w:rsidRPr="00307AC1">
        <w:rPr>
          <w:rFonts w:ascii="Arial" w:hAnsi="Arial" w:cs="Arial"/>
          <w:sz w:val="18"/>
          <w:szCs w:val="18"/>
        </w:rPr>
        <w:t xml:space="preserve">  </w:t>
      </w:r>
      <w:r w:rsidRPr="00307AC1">
        <w:rPr>
          <w:rFonts w:ascii="Arial" w:hAnsi="Arial" w:cs="Arial"/>
          <w:b/>
          <w:sz w:val="18"/>
          <w:szCs w:val="18"/>
        </w:rPr>
        <w:t>Používanie funkcie grilovania</w:t>
      </w:r>
    </w:p>
    <w:p w:rsidR="0019618A" w:rsidRPr="00307AC1" w:rsidRDefault="0019618A" w:rsidP="0019618A">
      <w:pPr>
        <w:pStyle w:val="Text"/>
        <w:rPr>
          <w:rFonts w:ascii="Arial" w:hAnsi="Arial" w:cs="Arial"/>
          <w:sz w:val="18"/>
          <w:szCs w:val="18"/>
        </w:rPr>
      </w:pPr>
      <w:r w:rsidRPr="00307AC1">
        <w:rPr>
          <w:rFonts w:ascii="Arial" w:hAnsi="Arial" w:cs="Arial"/>
          <w:sz w:val="18"/>
          <w:szCs w:val="18"/>
        </w:rPr>
        <w:t>- Pri použití funkcie grilu, môžu byť použité všetky žiaruvzdorné nádoby alebo podnosy vhodné na bežne používané rúry na pečenie. Pri použití grilu nepoužívajte žiadne plastové riady. Jedlo, ktoré má byť varené je umiestnené priamo na grilovacom rošte, ktorý je potom umiestnený na sklenený otočný tanier.</w:t>
      </w:r>
    </w:p>
    <w:p w:rsidR="0019618A" w:rsidRPr="00307AC1" w:rsidRDefault="0019618A" w:rsidP="0019618A">
      <w:pPr>
        <w:pStyle w:val="Text"/>
        <w:rPr>
          <w:rFonts w:ascii="Arial" w:hAnsi="Arial" w:cs="Arial"/>
          <w:sz w:val="18"/>
          <w:szCs w:val="18"/>
        </w:rPr>
      </w:pPr>
    </w:p>
    <w:p w:rsidR="0019618A" w:rsidRPr="00307AC1" w:rsidRDefault="0019618A" w:rsidP="0019618A">
      <w:pPr>
        <w:pStyle w:val="Text"/>
        <w:rPr>
          <w:rFonts w:ascii="Arial" w:hAnsi="Arial" w:cs="Arial"/>
          <w:b/>
          <w:sz w:val="18"/>
          <w:szCs w:val="18"/>
        </w:rPr>
      </w:pPr>
      <w:r w:rsidRPr="00307AC1">
        <w:rPr>
          <w:rFonts w:ascii="Arial" w:hAnsi="Arial" w:cs="Arial"/>
          <w:b/>
          <w:sz w:val="18"/>
          <w:szCs w:val="18"/>
        </w:rPr>
        <w:t>Používanie kombinovanej funkcie mikrovlnná rúra / gril</w:t>
      </w:r>
    </w:p>
    <w:p w:rsidR="0019618A" w:rsidRPr="00307AC1" w:rsidRDefault="005B0F3A" w:rsidP="0019618A">
      <w:pPr>
        <w:pStyle w:val="Text"/>
        <w:rPr>
          <w:rFonts w:ascii="Arial" w:hAnsi="Arial" w:cs="Arial"/>
          <w:sz w:val="18"/>
          <w:szCs w:val="18"/>
        </w:rPr>
      </w:pPr>
      <w:r w:rsidRPr="00307AC1">
        <w:rPr>
          <w:rFonts w:ascii="Arial" w:hAnsi="Arial" w:cs="Arial"/>
          <w:sz w:val="18"/>
          <w:szCs w:val="18"/>
        </w:rPr>
        <w:t xml:space="preserve"> </w:t>
      </w:r>
      <w:r w:rsidR="0019618A" w:rsidRPr="00307AC1">
        <w:rPr>
          <w:rFonts w:ascii="Arial" w:hAnsi="Arial" w:cs="Arial"/>
          <w:sz w:val="18"/>
          <w:szCs w:val="18"/>
        </w:rPr>
        <w:t>Pri použití kombinácie mikrovlnná rúra / gril, sú mikrovlnné a grilovacie funkcie púšťané striedavo, preto sa musia používať riad vhodný pre použitie jednak v mikrovlnnom zariadení, tak musí byť i žiaruvzdorné. Vzhľadom k relatívne vysokej teplote, nesmie byť používané predmety z umelej hmoty. Grilovací stojan tohto zariadenia je vhodný pre použitie v mikrovlnnej rúre. Uistite sa, že použitá nádoba a jej štítok neobsahuje žiadne kovové súčasti.</w:t>
      </w:r>
    </w:p>
    <w:p w:rsidR="0019618A" w:rsidRPr="00307AC1" w:rsidRDefault="0019618A" w:rsidP="0019618A">
      <w:pPr>
        <w:pStyle w:val="Text"/>
        <w:rPr>
          <w:rFonts w:ascii="Arial" w:hAnsi="Arial" w:cs="Arial"/>
          <w:b/>
          <w:sz w:val="18"/>
          <w:szCs w:val="18"/>
        </w:rPr>
      </w:pPr>
    </w:p>
    <w:p w:rsidR="0019618A" w:rsidRPr="00307AC1" w:rsidRDefault="0019618A" w:rsidP="0019618A">
      <w:pPr>
        <w:pStyle w:val="Text"/>
        <w:rPr>
          <w:rFonts w:ascii="Arial" w:hAnsi="Arial" w:cs="Arial"/>
          <w:b/>
          <w:sz w:val="18"/>
          <w:szCs w:val="18"/>
        </w:rPr>
      </w:pPr>
      <w:r w:rsidRPr="00307AC1">
        <w:rPr>
          <w:rFonts w:ascii="Arial" w:hAnsi="Arial" w:cs="Arial"/>
          <w:b/>
          <w:sz w:val="18"/>
          <w:szCs w:val="18"/>
        </w:rPr>
        <w:t>Zapnite</w:t>
      </w:r>
    </w:p>
    <w:p w:rsidR="0019618A" w:rsidRPr="00307AC1" w:rsidRDefault="0019618A" w:rsidP="0019618A">
      <w:pPr>
        <w:pStyle w:val="Text"/>
        <w:rPr>
          <w:rFonts w:ascii="Arial" w:hAnsi="Arial" w:cs="Arial"/>
          <w:sz w:val="18"/>
          <w:szCs w:val="18"/>
        </w:rPr>
      </w:pPr>
      <w:r w:rsidRPr="00307AC1">
        <w:rPr>
          <w:rFonts w:ascii="Arial" w:hAnsi="Arial" w:cs="Arial"/>
          <w:sz w:val="18"/>
          <w:szCs w:val="18"/>
        </w:rPr>
        <w:t>- Prepínačom napájanie je možné zvoliť nasledujúce nastavenia stupňov výkonu:</w:t>
      </w:r>
    </w:p>
    <w:p w:rsidR="0019618A" w:rsidRPr="00307AC1" w:rsidRDefault="0019618A" w:rsidP="0019618A">
      <w:pPr>
        <w:pStyle w:val="Text"/>
        <w:rPr>
          <w:rFonts w:ascii="Arial" w:hAnsi="Arial" w:cs="Arial"/>
          <w:sz w:val="18"/>
          <w:szCs w:val="18"/>
        </w:rPr>
      </w:pPr>
    </w:p>
    <w:p w:rsidR="0019618A" w:rsidRPr="00307AC1" w:rsidRDefault="0019618A" w:rsidP="0019618A">
      <w:pPr>
        <w:pStyle w:val="Text"/>
        <w:rPr>
          <w:rFonts w:ascii="Arial" w:hAnsi="Arial" w:cs="Arial"/>
          <w:sz w:val="18"/>
          <w:szCs w:val="18"/>
        </w:rPr>
      </w:pPr>
      <w:r w:rsidRPr="00307AC1">
        <w:rPr>
          <w:rFonts w:ascii="Arial" w:hAnsi="Arial" w:cs="Arial"/>
          <w:sz w:val="18"/>
          <w:szCs w:val="18"/>
        </w:rPr>
        <w:t xml:space="preserve">Mikrovlnná </w:t>
      </w:r>
      <w:proofErr w:type="gramStart"/>
      <w:r w:rsidRPr="00307AC1">
        <w:rPr>
          <w:rFonts w:ascii="Arial" w:hAnsi="Arial" w:cs="Arial"/>
          <w:sz w:val="18"/>
          <w:szCs w:val="18"/>
        </w:rPr>
        <w:t>rúra,</w:t>
      </w:r>
      <w:r w:rsidR="00F4725F" w:rsidRPr="00307AC1">
        <w:rPr>
          <w:rFonts w:ascii="Arial" w:hAnsi="Arial" w:cs="Arial"/>
          <w:sz w:val="18"/>
          <w:szCs w:val="18"/>
        </w:rPr>
        <w:t xml:space="preserve">                                          </w:t>
      </w:r>
      <w:r w:rsidRPr="00307AC1">
        <w:rPr>
          <w:rFonts w:ascii="Arial" w:hAnsi="Arial" w:cs="Arial"/>
          <w:sz w:val="18"/>
          <w:szCs w:val="18"/>
        </w:rPr>
        <w:t xml:space="preserve"> Gril</w:t>
      </w:r>
      <w:proofErr w:type="gramEnd"/>
    </w:p>
    <w:p w:rsidR="00447268" w:rsidRPr="00307AC1" w:rsidRDefault="005B0F3A" w:rsidP="0019618A">
      <w:pPr>
        <w:pStyle w:val="Text"/>
        <w:rPr>
          <w:rFonts w:ascii="Arial" w:hAnsi="Arial" w:cs="Arial"/>
          <w:sz w:val="18"/>
          <w:szCs w:val="18"/>
        </w:rPr>
      </w:pPr>
      <w:r w:rsidRPr="00307AC1">
        <w:rPr>
          <w:rFonts w:ascii="Arial" w:hAnsi="Arial" w:cs="Arial"/>
          <w:sz w:val="18"/>
          <w:szCs w:val="18"/>
        </w:rPr>
        <w:t xml:space="preserve">1. </w:t>
      </w:r>
      <w:r w:rsidRPr="00307AC1">
        <w:rPr>
          <w:rFonts w:ascii="Arial" w:hAnsi="Arial" w:cs="Arial"/>
          <w:sz w:val="18"/>
          <w:szCs w:val="18"/>
          <w:lang w:val="de-DE"/>
        </w:rPr>
        <w:t>145 W</w:t>
      </w:r>
      <w:r w:rsidR="00F4725F" w:rsidRPr="00307AC1">
        <w:rPr>
          <w:rFonts w:ascii="Arial" w:hAnsi="Arial" w:cs="Arial"/>
          <w:sz w:val="18"/>
          <w:szCs w:val="18"/>
        </w:rPr>
        <w:tab/>
        <w:t>Nízky</w:t>
      </w:r>
      <w:r w:rsidRPr="00307AC1">
        <w:rPr>
          <w:rFonts w:ascii="Arial" w:hAnsi="Arial" w:cs="Arial"/>
          <w:sz w:val="18"/>
          <w:szCs w:val="18"/>
        </w:rPr>
        <w:t xml:space="preserve"> stupeň</w:t>
      </w:r>
      <w:r w:rsidRPr="00307AC1">
        <w:rPr>
          <w:rFonts w:ascii="Arial" w:hAnsi="Arial" w:cs="Arial"/>
          <w:sz w:val="18"/>
          <w:szCs w:val="18"/>
        </w:rPr>
        <w:tab/>
        <w:t>-</w:t>
      </w:r>
      <w:r w:rsidRPr="00307AC1">
        <w:rPr>
          <w:rFonts w:ascii="Arial" w:hAnsi="Arial" w:cs="Arial"/>
          <w:sz w:val="18"/>
          <w:szCs w:val="18"/>
        </w:rPr>
        <w:tab/>
      </w:r>
      <w:r w:rsidR="00F4725F" w:rsidRPr="00307AC1">
        <w:rPr>
          <w:rFonts w:ascii="Arial" w:hAnsi="Arial" w:cs="Arial"/>
          <w:sz w:val="18"/>
          <w:szCs w:val="18"/>
        </w:rPr>
        <w:t xml:space="preserve"> </w:t>
      </w:r>
      <w:r w:rsidRPr="00307AC1">
        <w:rPr>
          <w:rFonts w:ascii="Arial" w:hAnsi="Arial" w:cs="Arial"/>
          <w:sz w:val="18"/>
          <w:szCs w:val="18"/>
        </w:rPr>
        <w:t>Rozm</w:t>
      </w:r>
      <w:r w:rsidR="0019618A" w:rsidRPr="00307AC1">
        <w:rPr>
          <w:rFonts w:ascii="Arial" w:hAnsi="Arial" w:cs="Arial"/>
          <w:sz w:val="18"/>
          <w:szCs w:val="18"/>
        </w:rPr>
        <w:t>razova</w:t>
      </w:r>
      <w:r w:rsidRPr="00307AC1">
        <w:rPr>
          <w:rFonts w:ascii="Arial" w:hAnsi="Arial" w:cs="Arial"/>
          <w:sz w:val="18"/>
          <w:szCs w:val="18"/>
        </w:rPr>
        <w:t>n</w:t>
      </w:r>
      <w:r w:rsidR="0019618A" w:rsidRPr="00307AC1">
        <w:rPr>
          <w:rFonts w:ascii="Arial" w:hAnsi="Arial" w:cs="Arial"/>
          <w:sz w:val="18"/>
          <w:szCs w:val="18"/>
        </w:rPr>
        <w:t>ie delikátne</w:t>
      </w:r>
      <w:r w:rsidRPr="00307AC1">
        <w:rPr>
          <w:rFonts w:ascii="Arial" w:hAnsi="Arial" w:cs="Arial"/>
          <w:sz w:val="18"/>
          <w:szCs w:val="18"/>
        </w:rPr>
        <w:t>ho j</w:t>
      </w:r>
      <w:r w:rsidR="0019618A" w:rsidRPr="00307AC1">
        <w:rPr>
          <w:rFonts w:ascii="Arial" w:hAnsi="Arial" w:cs="Arial"/>
          <w:sz w:val="18"/>
          <w:szCs w:val="18"/>
        </w:rPr>
        <w:t>e</w:t>
      </w:r>
      <w:r w:rsidRPr="00307AC1">
        <w:rPr>
          <w:rFonts w:ascii="Arial" w:hAnsi="Arial" w:cs="Arial"/>
          <w:sz w:val="18"/>
          <w:szCs w:val="18"/>
        </w:rPr>
        <w:t>dl</w:t>
      </w:r>
      <w:r w:rsidR="0019618A" w:rsidRPr="00307AC1">
        <w:rPr>
          <w:rFonts w:ascii="Arial" w:hAnsi="Arial" w:cs="Arial"/>
          <w:sz w:val="18"/>
          <w:szCs w:val="18"/>
        </w:rPr>
        <w:t>á</w:t>
      </w:r>
    </w:p>
    <w:p w:rsidR="00447268" w:rsidRPr="00307AC1" w:rsidRDefault="005B0F3A">
      <w:pPr>
        <w:pStyle w:val="Text"/>
        <w:tabs>
          <w:tab w:val="left" w:pos="1701"/>
          <w:tab w:val="left" w:pos="3402"/>
          <w:tab w:val="left" w:pos="4535"/>
        </w:tabs>
        <w:rPr>
          <w:rFonts w:ascii="Arial" w:hAnsi="Arial" w:cs="Arial"/>
          <w:sz w:val="18"/>
          <w:szCs w:val="18"/>
        </w:rPr>
      </w:pPr>
      <w:r w:rsidRPr="00307AC1">
        <w:rPr>
          <w:rFonts w:ascii="Arial" w:hAnsi="Arial" w:cs="Arial"/>
          <w:sz w:val="18"/>
          <w:szCs w:val="18"/>
        </w:rPr>
        <w:t xml:space="preserve">2. </w:t>
      </w:r>
      <w:r w:rsidRPr="00307AC1">
        <w:rPr>
          <w:rFonts w:ascii="Arial" w:hAnsi="Arial" w:cs="Arial"/>
          <w:sz w:val="18"/>
          <w:szCs w:val="18"/>
          <w:lang w:val="de-DE"/>
        </w:rPr>
        <w:t>290 W</w:t>
      </w:r>
      <w:r w:rsidR="00483B38" w:rsidRPr="00307AC1">
        <w:rPr>
          <w:rFonts w:ascii="Arial" w:hAnsi="Arial" w:cs="Arial"/>
          <w:sz w:val="18"/>
          <w:szCs w:val="18"/>
        </w:rPr>
        <w:t xml:space="preserve">       </w:t>
      </w:r>
      <w:r w:rsidR="0019618A" w:rsidRPr="00307AC1">
        <w:rPr>
          <w:rFonts w:ascii="Arial" w:hAnsi="Arial" w:cs="Arial"/>
          <w:sz w:val="18"/>
          <w:szCs w:val="18"/>
        </w:rPr>
        <w:t>Rozmrazovanie</w:t>
      </w:r>
      <w:r w:rsidR="0019618A" w:rsidRPr="00307AC1">
        <w:rPr>
          <w:rFonts w:ascii="Arial" w:hAnsi="Arial" w:cs="Arial"/>
          <w:sz w:val="18"/>
          <w:szCs w:val="18"/>
        </w:rPr>
        <w:tab/>
        <w:t>-</w:t>
      </w:r>
      <w:r w:rsidR="0019618A" w:rsidRPr="00307AC1">
        <w:rPr>
          <w:rFonts w:ascii="Arial" w:hAnsi="Arial" w:cs="Arial"/>
          <w:sz w:val="18"/>
          <w:szCs w:val="18"/>
        </w:rPr>
        <w:tab/>
        <w:t>Rozmrazova</w:t>
      </w:r>
      <w:r w:rsidRPr="00307AC1">
        <w:rPr>
          <w:rFonts w:ascii="Arial" w:hAnsi="Arial" w:cs="Arial"/>
          <w:sz w:val="18"/>
          <w:szCs w:val="18"/>
        </w:rPr>
        <w:t>n</w:t>
      </w:r>
      <w:r w:rsidR="0019618A" w:rsidRPr="00307AC1">
        <w:rPr>
          <w:rFonts w:ascii="Arial" w:hAnsi="Arial" w:cs="Arial"/>
          <w:sz w:val="18"/>
          <w:szCs w:val="18"/>
        </w:rPr>
        <w:t>ie</w:t>
      </w:r>
    </w:p>
    <w:p w:rsidR="00447268" w:rsidRPr="00307AC1" w:rsidRDefault="005B0F3A">
      <w:pPr>
        <w:pStyle w:val="Text"/>
        <w:tabs>
          <w:tab w:val="left" w:pos="1701"/>
          <w:tab w:val="left" w:pos="3402"/>
          <w:tab w:val="left" w:pos="4535"/>
        </w:tabs>
        <w:rPr>
          <w:rFonts w:ascii="Arial" w:hAnsi="Arial" w:cs="Arial"/>
          <w:sz w:val="18"/>
          <w:szCs w:val="18"/>
        </w:rPr>
      </w:pPr>
      <w:r w:rsidRPr="00307AC1">
        <w:rPr>
          <w:rFonts w:ascii="Arial" w:hAnsi="Arial" w:cs="Arial"/>
          <w:sz w:val="18"/>
          <w:szCs w:val="18"/>
        </w:rPr>
        <w:t xml:space="preserve">3. </w:t>
      </w:r>
      <w:r w:rsidRPr="00307AC1">
        <w:rPr>
          <w:rFonts w:ascii="Arial" w:hAnsi="Arial" w:cs="Arial"/>
          <w:sz w:val="18"/>
          <w:szCs w:val="18"/>
          <w:lang w:val="de-DE"/>
        </w:rPr>
        <w:t>465 W</w:t>
      </w:r>
      <w:r w:rsidR="00483B38" w:rsidRPr="00307AC1">
        <w:rPr>
          <w:rFonts w:ascii="Arial" w:hAnsi="Arial" w:cs="Arial"/>
          <w:sz w:val="18"/>
          <w:szCs w:val="18"/>
        </w:rPr>
        <w:t xml:space="preserve">       </w:t>
      </w:r>
      <w:r w:rsidR="00F4725F" w:rsidRPr="00307AC1">
        <w:rPr>
          <w:rFonts w:ascii="Arial" w:hAnsi="Arial" w:cs="Arial"/>
          <w:sz w:val="18"/>
          <w:szCs w:val="18"/>
        </w:rPr>
        <w:t>Str</w:t>
      </w:r>
      <w:r w:rsidRPr="00307AC1">
        <w:rPr>
          <w:rFonts w:ascii="Arial" w:hAnsi="Arial" w:cs="Arial"/>
          <w:sz w:val="18"/>
          <w:szCs w:val="18"/>
        </w:rPr>
        <w:t>edn</w:t>
      </w:r>
      <w:r w:rsidR="00F4725F" w:rsidRPr="00307AC1">
        <w:rPr>
          <w:rFonts w:ascii="Arial" w:hAnsi="Arial" w:cs="Arial"/>
          <w:sz w:val="18"/>
          <w:szCs w:val="18"/>
        </w:rPr>
        <w:t>y</w:t>
      </w:r>
      <w:r w:rsidRPr="00307AC1">
        <w:rPr>
          <w:rFonts w:ascii="Arial" w:hAnsi="Arial" w:cs="Arial"/>
          <w:sz w:val="18"/>
          <w:szCs w:val="18"/>
        </w:rPr>
        <w:t xml:space="preserve"> stupeň</w:t>
      </w:r>
      <w:r w:rsidRPr="00307AC1">
        <w:rPr>
          <w:rFonts w:ascii="Arial" w:hAnsi="Arial" w:cs="Arial"/>
          <w:sz w:val="18"/>
          <w:szCs w:val="18"/>
        </w:rPr>
        <w:tab/>
        <w:t>-</w:t>
      </w:r>
      <w:r w:rsidRPr="00307AC1">
        <w:rPr>
          <w:rFonts w:ascii="Arial" w:hAnsi="Arial" w:cs="Arial"/>
          <w:sz w:val="18"/>
          <w:szCs w:val="18"/>
        </w:rPr>
        <w:tab/>
        <w:t>Va</w:t>
      </w:r>
      <w:r w:rsidR="0019618A" w:rsidRPr="00307AC1">
        <w:rPr>
          <w:rFonts w:ascii="Arial" w:hAnsi="Arial" w:cs="Arial"/>
          <w:sz w:val="18"/>
          <w:szCs w:val="18"/>
        </w:rPr>
        <w:t>r</w:t>
      </w:r>
      <w:r w:rsidRPr="00307AC1">
        <w:rPr>
          <w:rFonts w:ascii="Arial" w:hAnsi="Arial" w:cs="Arial"/>
          <w:sz w:val="18"/>
          <w:szCs w:val="18"/>
        </w:rPr>
        <w:t>en</w:t>
      </w:r>
      <w:r w:rsidR="0019618A" w:rsidRPr="00307AC1">
        <w:rPr>
          <w:rFonts w:ascii="Arial" w:hAnsi="Arial" w:cs="Arial"/>
          <w:sz w:val="18"/>
          <w:szCs w:val="18"/>
        </w:rPr>
        <w:t>ie</w:t>
      </w:r>
      <w:r w:rsidRPr="00307AC1">
        <w:rPr>
          <w:rFonts w:ascii="Arial" w:hAnsi="Arial" w:cs="Arial"/>
          <w:sz w:val="18"/>
          <w:szCs w:val="18"/>
        </w:rPr>
        <w:t xml:space="preserve"> delikátn</w:t>
      </w:r>
      <w:r w:rsidR="0019618A" w:rsidRPr="00307AC1">
        <w:rPr>
          <w:rFonts w:ascii="Arial" w:hAnsi="Arial" w:cs="Arial"/>
          <w:sz w:val="18"/>
          <w:szCs w:val="18"/>
        </w:rPr>
        <w:t>ych pokrmov</w:t>
      </w:r>
    </w:p>
    <w:p w:rsidR="00447268" w:rsidRPr="00307AC1" w:rsidRDefault="005B0F3A">
      <w:pPr>
        <w:pStyle w:val="Text"/>
        <w:tabs>
          <w:tab w:val="left" w:pos="1701"/>
          <w:tab w:val="left" w:pos="3402"/>
          <w:tab w:val="left" w:pos="4535"/>
        </w:tabs>
        <w:rPr>
          <w:rFonts w:ascii="Arial" w:hAnsi="Arial" w:cs="Arial"/>
          <w:sz w:val="18"/>
          <w:szCs w:val="18"/>
        </w:rPr>
      </w:pPr>
      <w:r w:rsidRPr="00307AC1">
        <w:rPr>
          <w:rFonts w:ascii="Arial" w:hAnsi="Arial" w:cs="Arial"/>
          <w:sz w:val="18"/>
          <w:szCs w:val="18"/>
        </w:rPr>
        <w:t xml:space="preserve">4. </w:t>
      </w:r>
      <w:r w:rsidRPr="00307AC1">
        <w:rPr>
          <w:rFonts w:ascii="Arial" w:hAnsi="Arial" w:cs="Arial"/>
          <w:sz w:val="18"/>
          <w:szCs w:val="18"/>
          <w:lang w:val="de-DE"/>
        </w:rPr>
        <w:t>650 W</w:t>
      </w:r>
      <w:r w:rsidR="00483B38" w:rsidRPr="00307AC1">
        <w:rPr>
          <w:rFonts w:ascii="Arial" w:hAnsi="Arial" w:cs="Arial"/>
          <w:sz w:val="18"/>
          <w:szCs w:val="18"/>
        </w:rPr>
        <w:t xml:space="preserve">       </w:t>
      </w:r>
      <w:r w:rsidRPr="00307AC1">
        <w:rPr>
          <w:rFonts w:ascii="Arial" w:hAnsi="Arial" w:cs="Arial"/>
          <w:sz w:val="18"/>
          <w:szCs w:val="18"/>
        </w:rPr>
        <w:t>St</w:t>
      </w:r>
      <w:r w:rsidR="00F4725F" w:rsidRPr="00307AC1">
        <w:rPr>
          <w:rFonts w:ascii="Arial" w:hAnsi="Arial" w:cs="Arial"/>
          <w:sz w:val="18"/>
          <w:szCs w:val="18"/>
        </w:rPr>
        <w:t>redne</w:t>
      </w:r>
      <w:r w:rsidRPr="00307AC1">
        <w:rPr>
          <w:rFonts w:ascii="Arial" w:hAnsi="Arial" w:cs="Arial"/>
          <w:sz w:val="18"/>
          <w:szCs w:val="18"/>
        </w:rPr>
        <w:t xml:space="preserve"> vysoký stupeň</w:t>
      </w:r>
      <w:r w:rsidRPr="00307AC1">
        <w:rPr>
          <w:rFonts w:ascii="Arial" w:hAnsi="Arial" w:cs="Arial"/>
          <w:sz w:val="18"/>
          <w:szCs w:val="18"/>
        </w:rPr>
        <w:tab/>
        <w:t>Rozmrazov</w:t>
      </w:r>
      <w:r w:rsidR="0019618A" w:rsidRPr="00307AC1">
        <w:rPr>
          <w:rFonts w:ascii="Arial" w:hAnsi="Arial" w:cs="Arial"/>
          <w:sz w:val="18"/>
          <w:szCs w:val="18"/>
        </w:rPr>
        <w:t>a</w:t>
      </w:r>
      <w:r w:rsidRPr="00307AC1">
        <w:rPr>
          <w:rFonts w:ascii="Arial" w:hAnsi="Arial" w:cs="Arial"/>
          <w:sz w:val="18"/>
          <w:szCs w:val="18"/>
        </w:rPr>
        <w:t>n</w:t>
      </w:r>
      <w:r w:rsidR="0019618A" w:rsidRPr="00307AC1">
        <w:rPr>
          <w:rFonts w:ascii="Arial" w:hAnsi="Arial" w:cs="Arial"/>
          <w:sz w:val="18"/>
          <w:szCs w:val="18"/>
        </w:rPr>
        <w:t>ie</w:t>
      </w:r>
      <w:r w:rsidRPr="00307AC1">
        <w:rPr>
          <w:rFonts w:ascii="Arial" w:hAnsi="Arial" w:cs="Arial"/>
          <w:sz w:val="18"/>
          <w:szCs w:val="18"/>
        </w:rPr>
        <w:t xml:space="preserve"> a oh</w:t>
      </w:r>
      <w:r w:rsidR="00F4725F" w:rsidRPr="00307AC1">
        <w:rPr>
          <w:rFonts w:ascii="Arial" w:hAnsi="Arial" w:cs="Arial"/>
          <w:sz w:val="18"/>
          <w:szCs w:val="18"/>
        </w:rPr>
        <w:t>rie</w:t>
      </w:r>
      <w:r w:rsidRPr="00307AC1">
        <w:rPr>
          <w:rFonts w:ascii="Arial" w:hAnsi="Arial" w:cs="Arial"/>
          <w:sz w:val="18"/>
          <w:szCs w:val="18"/>
        </w:rPr>
        <w:t>v</w:t>
      </w:r>
      <w:r w:rsidR="00F4725F" w:rsidRPr="00307AC1">
        <w:rPr>
          <w:rFonts w:ascii="Arial" w:hAnsi="Arial" w:cs="Arial"/>
          <w:sz w:val="18"/>
          <w:szCs w:val="18"/>
        </w:rPr>
        <w:t>a</w:t>
      </w:r>
      <w:r w:rsidRPr="00307AC1">
        <w:rPr>
          <w:rFonts w:ascii="Arial" w:hAnsi="Arial" w:cs="Arial"/>
          <w:sz w:val="18"/>
          <w:szCs w:val="18"/>
        </w:rPr>
        <w:t>n</w:t>
      </w:r>
      <w:r w:rsidR="00F4725F" w:rsidRPr="00307AC1">
        <w:rPr>
          <w:rFonts w:ascii="Arial" w:hAnsi="Arial" w:cs="Arial"/>
          <w:sz w:val="18"/>
          <w:szCs w:val="18"/>
        </w:rPr>
        <w:t>ie</w:t>
      </w:r>
      <w:r w:rsidRPr="00307AC1">
        <w:rPr>
          <w:rFonts w:ascii="Arial" w:hAnsi="Arial" w:cs="Arial"/>
          <w:sz w:val="18"/>
          <w:szCs w:val="18"/>
        </w:rPr>
        <w:t xml:space="preserve"> hlubo</w:t>
      </w:r>
      <w:r w:rsidR="00F4725F" w:rsidRPr="00307AC1">
        <w:rPr>
          <w:rFonts w:ascii="Arial" w:hAnsi="Arial" w:cs="Arial"/>
          <w:sz w:val="18"/>
          <w:szCs w:val="18"/>
        </w:rPr>
        <w:t>kozmrazeny</w:t>
      </w:r>
      <w:r w:rsidRPr="00307AC1">
        <w:rPr>
          <w:rFonts w:ascii="Arial" w:hAnsi="Arial" w:cs="Arial"/>
          <w:sz w:val="18"/>
          <w:szCs w:val="18"/>
        </w:rPr>
        <w:t xml:space="preserve">ch </w:t>
      </w:r>
      <w:r w:rsidR="00F4725F" w:rsidRPr="00307AC1">
        <w:rPr>
          <w:rFonts w:ascii="Arial" w:hAnsi="Arial" w:cs="Arial"/>
          <w:sz w:val="18"/>
          <w:szCs w:val="18"/>
        </w:rPr>
        <w:t>jedál</w:t>
      </w:r>
    </w:p>
    <w:p w:rsidR="00447268" w:rsidRPr="00307AC1" w:rsidRDefault="005B0F3A">
      <w:pPr>
        <w:pStyle w:val="Text"/>
        <w:tabs>
          <w:tab w:val="left" w:pos="1701"/>
          <w:tab w:val="left" w:pos="3402"/>
          <w:tab w:val="left" w:pos="4535"/>
        </w:tabs>
        <w:rPr>
          <w:rFonts w:ascii="Arial" w:hAnsi="Arial" w:cs="Arial"/>
          <w:sz w:val="18"/>
          <w:szCs w:val="18"/>
        </w:rPr>
      </w:pPr>
      <w:r w:rsidRPr="00307AC1">
        <w:rPr>
          <w:rFonts w:ascii="Arial" w:hAnsi="Arial" w:cs="Arial"/>
          <w:sz w:val="18"/>
          <w:szCs w:val="18"/>
        </w:rPr>
        <w:t xml:space="preserve">5. </w:t>
      </w:r>
      <w:proofErr w:type="gramStart"/>
      <w:r w:rsidR="00483B38" w:rsidRPr="00307AC1">
        <w:rPr>
          <w:rFonts w:ascii="Arial" w:hAnsi="Arial" w:cs="Arial"/>
          <w:sz w:val="18"/>
          <w:szCs w:val="18"/>
          <w:lang w:val="de-DE"/>
        </w:rPr>
        <w:t xml:space="preserve">800  W       </w:t>
      </w:r>
      <w:r w:rsidRPr="00307AC1">
        <w:rPr>
          <w:rFonts w:ascii="Arial" w:hAnsi="Arial" w:cs="Arial"/>
          <w:sz w:val="18"/>
          <w:szCs w:val="18"/>
        </w:rPr>
        <w:t>Vysoký</w:t>
      </w:r>
      <w:proofErr w:type="gramEnd"/>
      <w:r w:rsidRPr="00307AC1">
        <w:rPr>
          <w:rFonts w:ascii="Arial" w:hAnsi="Arial" w:cs="Arial"/>
          <w:sz w:val="18"/>
          <w:szCs w:val="18"/>
        </w:rPr>
        <w:t xml:space="preserve"> stupeň</w:t>
      </w:r>
      <w:r w:rsidRPr="00307AC1">
        <w:rPr>
          <w:rFonts w:ascii="Arial" w:hAnsi="Arial" w:cs="Arial"/>
          <w:sz w:val="18"/>
          <w:szCs w:val="18"/>
        </w:rPr>
        <w:tab/>
        <w:t>-</w:t>
      </w:r>
      <w:r w:rsidRPr="00307AC1">
        <w:rPr>
          <w:rFonts w:ascii="Arial" w:hAnsi="Arial" w:cs="Arial"/>
          <w:sz w:val="18"/>
          <w:szCs w:val="18"/>
        </w:rPr>
        <w:tab/>
      </w:r>
      <w:r w:rsidRPr="00307AC1">
        <w:rPr>
          <w:rFonts w:ascii="Arial" w:hAnsi="Arial" w:cs="Arial"/>
          <w:sz w:val="18"/>
          <w:szCs w:val="18"/>
          <w:lang w:val="de-DE"/>
        </w:rPr>
        <w:t>Zah</w:t>
      </w:r>
      <w:r w:rsidR="00F4725F" w:rsidRPr="00307AC1">
        <w:rPr>
          <w:rFonts w:ascii="Arial" w:hAnsi="Arial" w:cs="Arial"/>
          <w:sz w:val="18"/>
          <w:szCs w:val="18"/>
        </w:rPr>
        <w:t>ra</w:t>
      </w:r>
      <w:r w:rsidRPr="00307AC1">
        <w:rPr>
          <w:rFonts w:ascii="Arial" w:hAnsi="Arial" w:cs="Arial"/>
          <w:sz w:val="18"/>
          <w:szCs w:val="18"/>
        </w:rPr>
        <w:t>t</w:t>
      </w:r>
      <w:r w:rsidR="00F4725F" w:rsidRPr="00307AC1">
        <w:rPr>
          <w:rFonts w:ascii="Arial" w:hAnsi="Arial" w:cs="Arial"/>
          <w:sz w:val="18"/>
          <w:szCs w:val="18"/>
        </w:rPr>
        <w:t>ie</w:t>
      </w:r>
      <w:r w:rsidRPr="00307AC1">
        <w:rPr>
          <w:rFonts w:ascii="Arial" w:hAnsi="Arial" w:cs="Arial"/>
          <w:sz w:val="18"/>
          <w:szCs w:val="18"/>
        </w:rPr>
        <w:t xml:space="preserve"> tekut</w:t>
      </w:r>
      <w:r w:rsidR="00F4725F" w:rsidRPr="00307AC1">
        <w:rPr>
          <w:rFonts w:ascii="Arial" w:hAnsi="Arial" w:cs="Arial"/>
          <w:sz w:val="18"/>
          <w:szCs w:val="18"/>
        </w:rPr>
        <w:t>í</w:t>
      </w:r>
      <w:r w:rsidRPr="00307AC1">
        <w:rPr>
          <w:rFonts w:ascii="Arial" w:hAnsi="Arial" w:cs="Arial"/>
          <w:sz w:val="18"/>
          <w:szCs w:val="18"/>
        </w:rPr>
        <w:t>n, va</w:t>
      </w:r>
      <w:r w:rsidR="00F4725F" w:rsidRPr="00307AC1">
        <w:rPr>
          <w:rFonts w:ascii="Arial" w:hAnsi="Arial" w:cs="Arial"/>
          <w:sz w:val="18"/>
          <w:szCs w:val="18"/>
        </w:rPr>
        <w:t>r</w:t>
      </w:r>
      <w:r w:rsidRPr="00307AC1">
        <w:rPr>
          <w:rFonts w:ascii="Arial" w:hAnsi="Arial" w:cs="Arial"/>
          <w:sz w:val="18"/>
          <w:szCs w:val="18"/>
        </w:rPr>
        <w:t>en</w:t>
      </w:r>
      <w:r w:rsidR="00F4725F" w:rsidRPr="00307AC1">
        <w:rPr>
          <w:rFonts w:ascii="Arial" w:hAnsi="Arial" w:cs="Arial"/>
          <w:sz w:val="18"/>
          <w:szCs w:val="18"/>
        </w:rPr>
        <w:t>ie</w:t>
      </w:r>
    </w:p>
    <w:p w:rsidR="00447268" w:rsidRPr="00307AC1" w:rsidRDefault="00483B38">
      <w:pPr>
        <w:pStyle w:val="Text"/>
        <w:tabs>
          <w:tab w:val="left" w:pos="1701"/>
          <w:tab w:val="left" w:pos="3402"/>
          <w:tab w:val="left" w:pos="4535"/>
        </w:tabs>
        <w:rPr>
          <w:rFonts w:ascii="Arial" w:hAnsi="Arial" w:cs="Arial"/>
          <w:sz w:val="18"/>
          <w:szCs w:val="18"/>
        </w:rPr>
      </w:pPr>
      <w:r w:rsidRPr="00307AC1">
        <w:rPr>
          <w:rFonts w:ascii="Arial" w:hAnsi="Arial" w:cs="Arial"/>
          <w:sz w:val="18"/>
          <w:szCs w:val="18"/>
        </w:rPr>
        <w:t xml:space="preserve">6. </w:t>
      </w:r>
      <w:r w:rsidR="005B0F3A" w:rsidRPr="00307AC1">
        <w:rPr>
          <w:rFonts w:ascii="Arial" w:hAnsi="Arial" w:cs="Arial"/>
          <w:sz w:val="18"/>
          <w:szCs w:val="18"/>
          <w:lang w:val="de-DE"/>
        </w:rPr>
        <w:t>1000 W</w:t>
      </w:r>
      <w:r w:rsidRPr="00307AC1">
        <w:rPr>
          <w:rFonts w:ascii="Arial" w:hAnsi="Arial" w:cs="Arial"/>
          <w:sz w:val="18"/>
          <w:szCs w:val="18"/>
        </w:rPr>
        <w:t xml:space="preserve">     </w:t>
      </w:r>
      <w:r w:rsidR="005B0F3A" w:rsidRPr="00307AC1">
        <w:rPr>
          <w:rFonts w:ascii="Arial" w:hAnsi="Arial" w:cs="Arial"/>
          <w:sz w:val="18"/>
          <w:szCs w:val="18"/>
        </w:rPr>
        <w:t>Grilov</w:t>
      </w:r>
      <w:r w:rsidR="00F4725F" w:rsidRPr="00307AC1">
        <w:rPr>
          <w:rFonts w:ascii="Arial" w:hAnsi="Arial" w:cs="Arial"/>
          <w:sz w:val="18"/>
          <w:szCs w:val="18"/>
        </w:rPr>
        <w:t>anie</w:t>
      </w:r>
      <w:r w:rsidR="005B0F3A" w:rsidRPr="00307AC1">
        <w:rPr>
          <w:rFonts w:ascii="Arial" w:hAnsi="Arial" w:cs="Arial"/>
          <w:sz w:val="18"/>
          <w:szCs w:val="18"/>
          <w:lang w:val="nl-NL"/>
        </w:rPr>
        <w:t>, op</w:t>
      </w:r>
      <w:r w:rsidR="005B0F3A" w:rsidRPr="00307AC1">
        <w:rPr>
          <w:rFonts w:ascii="Arial" w:hAnsi="Arial" w:cs="Arial"/>
          <w:sz w:val="18"/>
          <w:szCs w:val="18"/>
          <w:lang w:val="fr-FR"/>
        </w:rPr>
        <w:t>é</w:t>
      </w:r>
      <w:r w:rsidR="005B0F3A" w:rsidRPr="00307AC1">
        <w:rPr>
          <w:rFonts w:ascii="Arial" w:hAnsi="Arial" w:cs="Arial"/>
          <w:sz w:val="18"/>
          <w:szCs w:val="18"/>
        </w:rPr>
        <w:t>k</w:t>
      </w:r>
      <w:r w:rsidR="00F4725F" w:rsidRPr="00307AC1">
        <w:rPr>
          <w:rFonts w:ascii="Arial" w:hAnsi="Arial" w:cs="Arial"/>
          <w:sz w:val="18"/>
          <w:szCs w:val="18"/>
        </w:rPr>
        <w:t>a</w:t>
      </w:r>
      <w:r w:rsidR="005B0F3A" w:rsidRPr="00307AC1">
        <w:rPr>
          <w:rFonts w:ascii="Arial" w:hAnsi="Arial" w:cs="Arial"/>
          <w:sz w:val="18"/>
          <w:szCs w:val="18"/>
        </w:rPr>
        <w:t>n</w:t>
      </w:r>
      <w:r w:rsidR="00F4725F" w:rsidRPr="00307AC1">
        <w:rPr>
          <w:rFonts w:ascii="Arial" w:hAnsi="Arial" w:cs="Arial"/>
          <w:sz w:val="18"/>
          <w:szCs w:val="18"/>
        </w:rPr>
        <w:t>ie</w:t>
      </w:r>
      <w:r w:rsidR="005B0F3A" w:rsidRPr="00307AC1">
        <w:rPr>
          <w:rFonts w:ascii="Arial" w:hAnsi="Arial" w:cs="Arial"/>
          <w:sz w:val="18"/>
          <w:szCs w:val="18"/>
        </w:rPr>
        <w:t xml:space="preserve"> "gratinov</w:t>
      </w:r>
      <w:r w:rsidR="00F4725F" w:rsidRPr="00307AC1">
        <w:rPr>
          <w:rFonts w:ascii="Arial" w:hAnsi="Arial" w:cs="Arial"/>
          <w:sz w:val="18"/>
          <w:szCs w:val="18"/>
        </w:rPr>
        <w:t>a</w:t>
      </w:r>
      <w:r w:rsidR="005B0F3A" w:rsidRPr="00307AC1">
        <w:rPr>
          <w:rFonts w:ascii="Arial" w:hAnsi="Arial" w:cs="Arial"/>
          <w:sz w:val="18"/>
          <w:szCs w:val="18"/>
        </w:rPr>
        <w:t>n</w:t>
      </w:r>
      <w:r w:rsidR="00F4725F" w:rsidRPr="00307AC1">
        <w:rPr>
          <w:rFonts w:ascii="Arial" w:hAnsi="Arial" w:cs="Arial"/>
          <w:sz w:val="18"/>
          <w:szCs w:val="18"/>
        </w:rPr>
        <w:t>ie</w:t>
      </w:r>
      <w:r w:rsidR="005B0F3A" w:rsidRPr="00307AC1">
        <w:rPr>
          <w:rFonts w:ascii="Arial" w:hAnsi="Arial" w:cs="Arial"/>
          <w:sz w:val="18"/>
          <w:szCs w:val="18"/>
        </w:rPr>
        <w:t>"</w:t>
      </w:r>
    </w:p>
    <w:p w:rsidR="00447268" w:rsidRPr="00307AC1" w:rsidRDefault="005B0F3A">
      <w:pPr>
        <w:pStyle w:val="Text"/>
        <w:tabs>
          <w:tab w:val="left" w:pos="1701"/>
          <w:tab w:val="left" w:pos="3402"/>
          <w:tab w:val="left" w:pos="4535"/>
        </w:tabs>
        <w:rPr>
          <w:rFonts w:ascii="Arial" w:hAnsi="Arial" w:cs="Arial"/>
          <w:sz w:val="18"/>
          <w:szCs w:val="18"/>
        </w:rPr>
      </w:pPr>
      <w:r w:rsidRPr="00307AC1">
        <w:rPr>
          <w:rFonts w:ascii="Arial" w:hAnsi="Arial" w:cs="Arial"/>
          <w:sz w:val="18"/>
          <w:szCs w:val="18"/>
        </w:rPr>
        <w:t xml:space="preserve">7. </w:t>
      </w:r>
      <w:r w:rsidRPr="00307AC1">
        <w:rPr>
          <w:rFonts w:ascii="Arial" w:hAnsi="Arial" w:cs="Arial"/>
          <w:sz w:val="18"/>
          <w:szCs w:val="18"/>
          <w:lang w:val="de-DE"/>
        </w:rPr>
        <w:t>700 W</w:t>
      </w:r>
      <w:r w:rsidR="00483B38" w:rsidRPr="00307AC1">
        <w:rPr>
          <w:rFonts w:ascii="Arial" w:hAnsi="Arial" w:cs="Arial"/>
          <w:sz w:val="18"/>
          <w:szCs w:val="18"/>
        </w:rPr>
        <w:t xml:space="preserve">       </w:t>
      </w:r>
      <w:r w:rsidR="00F4725F" w:rsidRPr="00307AC1">
        <w:rPr>
          <w:rFonts w:ascii="Arial" w:hAnsi="Arial" w:cs="Arial"/>
          <w:sz w:val="18"/>
          <w:szCs w:val="18"/>
        </w:rPr>
        <w:t>Var</w:t>
      </w:r>
      <w:r w:rsidRPr="00307AC1">
        <w:rPr>
          <w:rFonts w:ascii="Arial" w:hAnsi="Arial" w:cs="Arial"/>
          <w:sz w:val="18"/>
          <w:szCs w:val="18"/>
        </w:rPr>
        <w:t>en</w:t>
      </w:r>
      <w:r w:rsidR="00F4725F" w:rsidRPr="00307AC1">
        <w:rPr>
          <w:rFonts w:ascii="Arial" w:hAnsi="Arial" w:cs="Arial"/>
          <w:sz w:val="18"/>
          <w:szCs w:val="18"/>
        </w:rPr>
        <w:t>ie</w:t>
      </w:r>
      <w:r w:rsidRPr="00307AC1">
        <w:rPr>
          <w:rFonts w:ascii="Arial" w:hAnsi="Arial" w:cs="Arial"/>
          <w:sz w:val="18"/>
          <w:szCs w:val="18"/>
        </w:rPr>
        <w:t xml:space="preserve"> a r</w:t>
      </w:r>
      <w:r w:rsidR="00F4725F" w:rsidRPr="00307AC1">
        <w:rPr>
          <w:rFonts w:ascii="Arial" w:hAnsi="Arial" w:cs="Arial"/>
          <w:sz w:val="18"/>
          <w:szCs w:val="18"/>
        </w:rPr>
        <w:t>ý</w:t>
      </w:r>
      <w:r w:rsidRPr="00307AC1">
        <w:rPr>
          <w:rFonts w:ascii="Arial" w:hAnsi="Arial" w:cs="Arial"/>
          <w:sz w:val="18"/>
          <w:szCs w:val="18"/>
        </w:rPr>
        <w:t>chl</w:t>
      </w:r>
      <w:r w:rsidR="00F4725F" w:rsidRPr="00307AC1">
        <w:rPr>
          <w:rFonts w:ascii="Arial" w:hAnsi="Arial" w:cs="Arial"/>
          <w:sz w:val="18"/>
          <w:szCs w:val="18"/>
        </w:rPr>
        <w:t>e</w:t>
      </w:r>
      <w:r w:rsidRPr="00307AC1">
        <w:rPr>
          <w:rFonts w:ascii="Arial" w:hAnsi="Arial" w:cs="Arial"/>
          <w:sz w:val="18"/>
          <w:szCs w:val="18"/>
          <w:lang w:val="fr-FR"/>
        </w:rPr>
        <w:t xml:space="preserve"> </w:t>
      </w:r>
      <w:r w:rsidRPr="00307AC1">
        <w:rPr>
          <w:rFonts w:ascii="Arial" w:hAnsi="Arial" w:cs="Arial"/>
          <w:sz w:val="18"/>
          <w:szCs w:val="18"/>
        </w:rPr>
        <w:t>zhnědnut</w:t>
      </w:r>
      <w:r w:rsidR="00F4725F" w:rsidRPr="00307AC1">
        <w:rPr>
          <w:rFonts w:ascii="Arial" w:hAnsi="Arial" w:cs="Arial"/>
          <w:sz w:val="18"/>
          <w:szCs w:val="18"/>
        </w:rPr>
        <w:t>ie</w:t>
      </w:r>
    </w:p>
    <w:p w:rsidR="00447268" w:rsidRPr="00307AC1" w:rsidRDefault="005B0F3A">
      <w:pPr>
        <w:pStyle w:val="Text"/>
        <w:tabs>
          <w:tab w:val="left" w:pos="1701"/>
          <w:tab w:val="left" w:pos="3402"/>
          <w:tab w:val="left" w:pos="4535"/>
        </w:tabs>
        <w:rPr>
          <w:rFonts w:ascii="Arial" w:hAnsi="Arial" w:cs="Arial"/>
          <w:sz w:val="18"/>
          <w:szCs w:val="18"/>
        </w:rPr>
      </w:pPr>
      <w:r w:rsidRPr="00307AC1">
        <w:rPr>
          <w:rFonts w:ascii="Arial" w:hAnsi="Arial" w:cs="Arial"/>
          <w:sz w:val="18"/>
          <w:szCs w:val="18"/>
        </w:rPr>
        <w:t xml:space="preserve">8. </w:t>
      </w:r>
      <w:r w:rsidRPr="00307AC1">
        <w:rPr>
          <w:rFonts w:ascii="Arial" w:hAnsi="Arial" w:cs="Arial"/>
          <w:sz w:val="18"/>
          <w:szCs w:val="18"/>
          <w:lang w:val="de-DE"/>
        </w:rPr>
        <w:t>390 W</w:t>
      </w:r>
      <w:r w:rsidR="00483B38" w:rsidRPr="00307AC1">
        <w:rPr>
          <w:rFonts w:ascii="Arial" w:hAnsi="Arial" w:cs="Arial"/>
          <w:sz w:val="18"/>
          <w:szCs w:val="18"/>
          <w:lang w:val="de-DE"/>
        </w:rPr>
        <w:t xml:space="preserve">       </w:t>
      </w:r>
      <w:r w:rsidR="00F4725F" w:rsidRPr="00307AC1">
        <w:rPr>
          <w:rFonts w:ascii="Arial" w:hAnsi="Arial" w:cs="Arial"/>
          <w:sz w:val="18"/>
          <w:szCs w:val="18"/>
        </w:rPr>
        <w:t>Var</w:t>
      </w:r>
      <w:r w:rsidRPr="00307AC1">
        <w:rPr>
          <w:rFonts w:ascii="Arial" w:hAnsi="Arial" w:cs="Arial"/>
          <w:sz w:val="18"/>
          <w:szCs w:val="18"/>
        </w:rPr>
        <w:t>en</w:t>
      </w:r>
      <w:r w:rsidR="00F4725F" w:rsidRPr="00307AC1">
        <w:rPr>
          <w:rFonts w:ascii="Arial" w:hAnsi="Arial" w:cs="Arial"/>
          <w:sz w:val="18"/>
          <w:szCs w:val="18"/>
        </w:rPr>
        <w:t>ie</w:t>
      </w:r>
      <w:r w:rsidRPr="00307AC1">
        <w:rPr>
          <w:rFonts w:ascii="Arial" w:hAnsi="Arial" w:cs="Arial"/>
          <w:sz w:val="18"/>
          <w:szCs w:val="18"/>
        </w:rPr>
        <w:t xml:space="preserve"> a zap</w:t>
      </w:r>
      <w:r w:rsidRPr="00307AC1">
        <w:rPr>
          <w:rFonts w:ascii="Arial" w:hAnsi="Arial" w:cs="Arial"/>
          <w:sz w:val="18"/>
          <w:szCs w:val="18"/>
          <w:lang w:val="fr-FR"/>
        </w:rPr>
        <w:t>é</w:t>
      </w:r>
      <w:r w:rsidRPr="00307AC1">
        <w:rPr>
          <w:rFonts w:ascii="Arial" w:hAnsi="Arial" w:cs="Arial"/>
          <w:sz w:val="18"/>
          <w:szCs w:val="18"/>
        </w:rPr>
        <w:t>k</w:t>
      </w:r>
      <w:r w:rsidR="00F4725F" w:rsidRPr="00307AC1">
        <w:rPr>
          <w:rFonts w:ascii="Arial" w:hAnsi="Arial" w:cs="Arial"/>
          <w:sz w:val="18"/>
          <w:szCs w:val="18"/>
        </w:rPr>
        <w:t>a</w:t>
      </w:r>
      <w:r w:rsidRPr="00307AC1">
        <w:rPr>
          <w:rFonts w:ascii="Arial" w:hAnsi="Arial" w:cs="Arial"/>
          <w:sz w:val="18"/>
          <w:szCs w:val="18"/>
        </w:rPr>
        <w:t>n</w:t>
      </w:r>
      <w:r w:rsidR="00F4725F" w:rsidRPr="00307AC1">
        <w:rPr>
          <w:rFonts w:ascii="Arial" w:hAnsi="Arial" w:cs="Arial"/>
          <w:sz w:val="18"/>
          <w:szCs w:val="18"/>
        </w:rPr>
        <w:t>ie</w:t>
      </w:r>
    </w:p>
    <w:p w:rsidR="00447268" w:rsidRPr="00307AC1" w:rsidRDefault="005B0F3A">
      <w:pPr>
        <w:pStyle w:val="Text"/>
        <w:tabs>
          <w:tab w:val="left" w:pos="1701"/>
          <w:tab w:val="left" w:pos="3402"/>
          <w:tab w:val="left" w:pos="4535"/>
        </w:tabs>
        <w:rPr>
          <w:rFonts w:ascii="Arial" w:hAnsi="Arial" w:cs="Arial"/>
          <w:sz w:val="18"/>
          <w:szCs w:val="18"/>
        </w:rPr>
      </w:pPr>
      <w:r w:rsidRPr="00307AC1">
        <w:rPr>
          <w:rFonts w:ascii="Arial" w:hAnsi="Arial" w:cs="Arial"/>
          <w:sz w:val="18"/>
          <w:szCs w:val="18"/>
        </w:rPr>
        <w:t xml:space="preserve">9. </w:t>
      </w:r>
      <w:proofErr w:type="gramStart"/>
      <w:r w:rsidRPr="00307AC1">
        <w:rPr>
          <w:rFonts w:ascii="Arial" w:hAnsi="Arial" w:cs="Arial"/>
          <w:sz w:val="18"/>
          <w:szCs w:val="18"/>
          <w:lang w:val="de-DE"/>
        </w:rPr>
        <w:t>535 W</w:t>
      </w:r>
      <w:r w:rsidR="00483B38" w:rsidRPr="00307AC1">
        <w:rPr>
          <w:rFonts w:ascii="Arial" w:hAnsi="Arial" w:cs="Arial"/>
          <w:sz w:val="18"/>
          <w:szCs w:val="18"/>
          <w:lang w:val="de-DE"/>
        </w:rPr>
        <w:t xml:space="preserve">       </w:t>
      </w:r>
      <w:r w:rsidR="00F4725F" w:rsidRPr="00307AC1">
        <w:rPr>
          <w:rFonts w:ascii="Arial" w:hAnsi="Arial" w:cs="Arial"/>
          <w:sz w:val="18"/>
          <w:szCs w:val="18"/>
        </w:rPr>
        <w:t>Rychle</w:t>
      </w:r>
      <w:proofErr w:type="gramEnd"/>
      <w:r w:rsidRPr="00307AC1">
        <w:rPr>
          <w:rFonts w:ascii="Arial" w:hAnsi="Arial" w:cs="Arial"/>
          <w:sz w:val="18"/>
          <w:szCs w:val="18"/>
        </w:rPr>
        <w:t xml:space="preserve"> va</w:t>
      </w:r>
      <w:r w:rsidR="00F4725F" w:rsidRPr="00307AC1">
        <w:rPr>
          <w:rFonts w:ascii="Arial" w:hAnsi="Arial" w:cs="Arial"/>
          <w:sz w:val="18"/>
          <w:szCs w:val="18"/>
        </w:rPr>
        <w:t>r</w:t>
      </w:r>
      <w:r w:rsidRPr="00307AC1">
        <w:rPr>
          <w:rFonts w:ascii="Arial" w:hAnsi="Arial" w:cs="Arial"/>
          <w:sz w:val="18"/>
          <w:szCs w:val="18"/>
        </w:rPr>
        <w:t>en</w:t>
      </w:r>
      <w:r w:rsidR="00F4725F" w:rsidRPr="00307AC1">
        <w:rPr>
          <w:rFonts w:ascii="Arial" w:hAnsi="Arial" w:cs="Arial"/>
          <w:sz w:val="18"/>
          <w:szCs w:val="18"/>
        </w:rPr>
        <w:t>ie</w:t>
      </w:r>
      <w:r w:rsidRPr="00307AC1">
        <w:rPr>
          <w:rFonts w:ascii="Arial" w:hAnsi="Arial" w:cs="Arial"/>
          <w:sz w:val="18"/>
          <w:szCs w:val="18"/>
        </w:rPr>
        <w:t xml:space="preserve"> a zap</w:t>
      </w:r>
      <w:r w:rsidRPr="00307AC1">
        <w:rPr>
          <w:rFonts w:ascii="Arial" w:hAnsi="Arial" w:cs="Arial"/>
          <w:sz w:val="18"/>
          <w:szCs w:val="18"/>
          <w:lang w:val="fr-FR"/>
        </w:rPr>
        <w:t>é</w:t>
      </w:r>
      <w:r w:rsidRPr="00307AC1">
        <w:rPr>
          <w:rFonts w:ascii="Arial" w:hAnsi="Arial" w:cs="Arial"/>
          <w:sz w:val="18"/>
          <w:szCs w:val="18"/>
        </w:rPr>
        <w:t>k</w:t>
      </w:r>
      <w:r w:rsidR="00F4725F" w:rsidRPr="00307AC1">
        <w:rPr>
          <w:rFonts w:ascii="Arial" w:hAnsi="Arial" w:cs="Arial"/>
          <w:sz w:val="18"/>
          <w:szCs w:val="18"/>
        </w:rPr>
        <w:t>a</w:t>
      </w:r>
      <w:r w:rsidRPr="00307AC1">
        <w:rPr>
          <w:rFonts w:ascii="Arial" w:hAnsi="Arial" w:cs="Arial"/>
          <w:sz w:val="18"/>
          <w:szCs w:val="18"/>
        </w:rPr>
        <w:t>n</w:t>
      </w:r>
      <w:r w:rsidR="00F4725F" w:rsidRPr="00307AC1">
        <w:rPr>
          <w:rFonts w:ascii="Arial" w:hAnsi="Arial" w:cs="Arial"/>
          <w:sz w:val="18"/>
          <w:szCs w:val="18"/>
        </w:rPr>
        <w:t>ie</w:t>
      </w:r>
    </w:p>
    <w:p w:rsidR="00447268" w:rsidRPr="00307AC1" w:rsidRDefault="00447268">
      <w:pPr>
        <w:pStyle w:val="Text"/>
        <w:rPr>
          <w:rFonts w:ascii="Arial" w:hAnsi="Arial" w:cs="Arial"/>
          <w:sz w:val="18"/>
          <w:szCs w:val="18"/>
        </w:rPr>
      </w:pPr>
    </w:p>
    <w:p w:rsidR="00F4725F" w:rsidRPr="00307AC1" w:rsidRDefault="00F4725F" w:rsidP="00F4725F">
      <w:pPr>
        <w:pStyle w:val="Text"/>
        <w:rPr>
          <w:rFonts w:ascii="Arial" w:hAnsi="Arial" w:cs="Arial"/>
          <w:b/>
          <w:bCs/>
          <w:sz w:val="18"/>
          <w:szCs w:val="18"/>
        </w:rPr>
      </w:pPr>
      <w:r w:rsidRPr="00307AC1">
        <w:rPr>
          <w:rFonts w:ascii="Arial" w:hAnsi="Arial" w:cs="Arial"/>
          <w:b/>
          <w:bCs/>
          <w:sz w:val="18"/>
          <w:szCs w:val="18"/>
        </w:rPr>
        <w:t>Časovač</w:t>
      </w:r>
    </w:p>
    <w:p w:rsidR="00F4725F" w:rsidRPr="00307AC1" w:rsidRDefault="00F4725F" w:rsidP="00F4725F">
      <w:pPr>
        <w:pStyle w:val="Text"/>
        <w:rPr>
          <w:rFonts w:ascii="Arial" w:hAnsi="Arial" w:cs="Arial"/>
          <w:bCs/>
          <w:sz w:val="18"/>
          <w:szCs w:val="18"/>
        </w:rPr>
      </w:pPr>
      <w:r w:rsidRPr="00307AC1">
        <w:rPr>
          <w:rFonts w:ascii="Arial" w:hAnsi="Arial" w:cs="Arial"/>
          <w:bCs/>
          <w:sz w:val="18"/>
          <w:szCs w:val="18"/>
        </w:rPr>
        <w:t>- Pomocou časovača možno zvoliť prevádzkovú dobu až 30 minút</w:t>
      </w:r>
    </w:p>
    <w:p w:rsidR="00F4725F" w:rsidRPr="00307AC1" w:rsidRDefault="00F4725F" w:rsidP="00F4725F">
      <w:pPr>
        <w:pStyle w:val="Text"/>
        <w:rPr>
          <w:rFonts w:ascii="Arial" w:hAnsi="Arial" w:cs="Arial"/>
          <w:bCs/>
          <w:sz w:val="18"/>
          <w:szCs w:val="18"/>
        </w:rPr>
      </w:pPr>
      <w:r w:rsidRPr="00307AC1">
        <w:rPr>
          <w:rFonts w:ascii="Arial" w:hAnsi="Arial" w:cs="Arial"/>
          <w:bCs/>
          <w:sz w:val="18"/>
          <w:szCs w:val="18"/>
        </w:rPr>
        <w:t>- Pri nastavovaní doby varenia na menej ako 2 minúty, otočte gombíkom na vyššiu hodnotu a potom ho pomaly posuňte späť na požadované nastavenie.</w:t>
      </w:r>
    </w:p>
    <w:p w:rsidR="00F4725F" w:rsidRPr="00307AC1" w:rsidRDefault="00F4725F" w:rsidP="00F4725F">
      <w:pPr>
        <w:pStyle w:val="Text"/>
        <w:rPr>
          <w:rFonts w:ascii="Arial" w:hAnsi="Arial" w:cs="Arial"/>
          <w:bCs/>
          <w:sz w:val="18"/>
          <w:szCs w:val="18"/>
        </w:rPr>
      </w:pPr>
      <w:r w:rsidRPr="00307AC1">
        <w:rPr>
          <w:rFonts w:ascii="Arial" w:hAnsi="Arial" w:cs="Arial"/>
          <w:bCs/>
          <w:sz w:val="18"/>
          <w:szCs w:val="18"/>
        </w:rPr>
        <w:t>- Akonáhle je časovač nastavený, prístroj sa spustí automaticky, až sa dvere zatvoria.</w:t>
      </w:r>
    </w:p>
    <w:p w:rsidR="00F4725F" w:rsidRPr="00307AC1" w:rsidRDefault="00F4725F" w:rsidP="00F4725F">
      <w:pPr>
        <w:pStyle w:val="Text"/>
        <w:rPr>
          <w:rFonts w:ascii="Arial" w:hAnsi="Arial" w:cs="Arial"/>
          <w:bCs/>
          <w:sz w:val="18"/>
          <w:szCs w:val="18"/>
        </w:rPr>
      </w:pPr>
      <w:r w:rsidRPr="00307AC1">
        <w:rPr>
          <w:rFonts w:ascii="Arial" w:hAnsi="Arial" w:cs="Arial"/>
          <w:bCs/>
          <w:sz w:val="18"/>
          <w:szCs w:val="18"/>
        </w:rPr>
        <w:t>- Prístroj je možné vypnúť kedykoľvek, nastavením časovača späť na 0 ".</w:t>
      </w:r>
    </w:p>
    <w:p w:rsidR="00F4725F" w:rsidRPr="00307AC1" w:rsidRDefault="00F4725F" w:rsidP="00F4725F">
      <w:pPr>
        <w:pStyle w:val="Text"/>
        <w:rPr>
          <w:rFonts w:ascii="Arial" w:hAnsi="Arial" w:cs="Arial"/>
          <w:bCs/>
          <w:sz w:val="18"/>
          <w:szCs w:val="18"/>
        </w:rPr>
      </w:pPr>
      <w:r w:rsidRPr="00307AC1">
        <w:rPr>
          <w:rFonts w:ascii="Arial" w:hAnsi="Arial" w:cs="Arial"/>
          <w:bCs/>
          <w:sz w:val="18"/>
          <w:szCs w:val="18"/>
        </w:rPr>
        <w:t>- Čas varenia všeobecne závisí od viacerých faktorov.</w:t>
      </w:r>
    </w:p>
    <w:p w:rsidR="00447268" w:rsidRPr="00307AC1" w:rsidRDefault="00F4725F" w:rsidP="00F4725F">
      <w:pPr>
        <w:pStyle w:val="Text"/>
        <w:rPr>
          <w:rFonts w:ascii="Arial" w:hAnsi="Arial" w:cs="Arial"/>
          <w:sz w:val="18"/>
          <w:szCs w:val="18"/>
        </w:rPr>
      </w:pPr>
      <w:r w:rsidRPr="00307AC1">
        <w:rPr>
          <w:rFonts w:ascii="Arial" w:hAnsi="Arial" w:cs="Arial"/>
          <w:bCs/>
          <w:sz w:val="18"/>
          <w:szCs w:val="18"/>
        </w:rPr>
        <w:t>- Mikrovlny prenikajú povrchom potravy. U väčších kusov jedla treba preto dlhšia doba varenia, než za rovnaké množstvo potravy ak ho nakrájame na kúsky. Jedlo by tiež malo byť rovnomerne rozložené na tanieri</w:t>
      </w:r>
      <w:r w:rsidR="005B0F3A" w:rsidRPr="00307AC1">
        <w:rPr>
          <w:rFonts w:ascii="Arial" w:hAnsi="Arial" w:cs="Arial"/>
          <w:sz w:val="18"/>
          <w:szCs w:val="18"/>
          <w:lang w:val="it-IT"/>
        </w:rPr>
        <w:t>.</w:t>
      </w:r>
    </w:p>
    <w:p w:rsidR="00F4725F" w:rsidRPr="00307AC1" w:rsidRDefault="005B0F3A" w:rsidP="00F4725F">
      <w:pPr>
        <w:pStyle w:val="Text"/>
        <w:rPr>
          <w:rFonts w:ascii="Arial" w:hAnsi="Arial" w:cs="Arial"/>
          <w:sz w:val="18"/>
          <w:szCs w:val="18"/>
        </w:rPr>
      </w:pPr>
      <w:r w:rsidRPr="00307AC1">
        <w:rPr>
          <w:rFonts w:ascii="Arial" w:hAnsi="Arial" w:cs="Arial"/>
          <w:sz w:val="18"/>
          <w:szCs w:val="18"/>
        </w:rPr>
        <w:t xml:space="preserve">- </w:t>
      </w:r>
      <w:r w:rsidR="00F4725F" w:rsidRPr="00307AC1">
        <w:rPr>
          <w:rFonts w:ascii="Arial" w:hAnsi="Arial" w:cs="Arial"/>
          <w:sz w:val="18"/>
          <w:szCs w:val="18"/>
        </w:rPr>
        <w:t xml:space="preserve">Aby sa zabezpečilo, že všetky baktérie v potravinách sú bezpečne zničené, </w:t>
      </w:r>
      <w:proofErr w:type="gramStart"/>
      <w:r w:rsidR="00F4725F" w:rsidRPr="00307AC1">
        <w:rPr>
          <w:rFonts w:ascii="Arial" w:hAnsi="Arial" w:cs="Arial"/>
          <w:sz w:val="18"/>
          <w:szCs w:val="18"/>
        </w:rPr>
        <w:t>musí byť</w:t>
      </w:r>
      <w:proofErr w:type="gramEnd"/>
      <w:r w:rsidR="00F4725F" w:rsidRPr="00307AC1">
        <w:rPr>
          <w:rFonts w:ascii="Arial" w:hAnsi="Arial" w:cs="Arial"/>
          <w:sz w:val="18"/>
          <w:szCs w:val="18"/>
        </w:rPr>
        <w:t xml:space="preserve"> jedlo vystavené vysokým teplotám počas dostatočne dlhého obdobia.</w:t>
      </w:r>
    </w:p>
    <w:p w:rsidR="00F4725F" w:rsidRPr="00307AC1" w:rsidRDefault="00F4725F" w:rsidP="00F4725F">
      <w:pPr>
        <w:pStyle w:val="Text"/>
        <w:rPr>
          <w:rFonts w:ascii="Arial" w:hAnsi="Arial" w:cs="Arial"/>
          <w:sz w:val="18"/>
          <w:szCs w:val="18"/>
        </w:rPr>
      </w:pPr>
      <w:r w:rsidRPr="00307AC1">
        <w:rPr>
          <w:rFonts w:ascii="Arial" w:hAnsi="Arial" w:cs="Arial"/>
          <w:sz w:val="18"/>
          <w:szCs w:val="18"/>
        </w:rPr>
        <w:t>- Možno použiť orientačné pravidlo: polovičné množstvo - polovičná doba</w:t>
      </w:r>
    </w:p>
    <w:p w:rsidR="00F4725F" w:rsidRPr="00307AC1" w:rsidRDefault="00F4725F" w:rsidP="00F4725F">
      <w:pPr>
        <w:pStyle w:val="Text"/>
        <w:rPr>
          <w:rFonts w:ascii="Arial" w:hAnsi="Arial" w:cs="Arial"/>
          <w:sz w:val="18"/>
          <w:szCs w:val="18"/>
        </w:rPr>
      </w:pPr>
      <w:r w:rsidRPr="00307AC1">
        <w:rPr>
          <w:rFonts w:ascii="Arial" w:hAnsi="Arial" w:cs="Arial"/>
          <w:sz w:val="18"/>
          <w:szCs w:val="18"/>
        </w:rPr>
        <w:t xml:space="preserve">                                                        dvojnásobné množstvo - takmer dvojnásobná doba.</w:t>
      </w:r>
    </w:p>
    <w:p w:rsidR="00F4725F" w:rsidRPr="00307AC1" w:rsidRDefault="00F4725F" w:rsidP="00F4725F">
      <w:pPr>
        <w:pStyle w:val="Text"/>
        <w:rPr>
          <w:rFonts w:ascii="Arial" w:hAnsi="Arial" w:cs="Arial"/>
          <w:sz w:val="18"/>
          <w:szCs w:val="18"/>
        </w:rPr>
      </w:pPr>
    </w:p>
    <w:p w:rsidR="00F4725F" w:rsidRPr="00307AC1" w:rsidRDefault="00F4725F" w:rsidP="00F4725F">
      <w:pPr>
        <w:pStyle w:val="Text"/>
        <w:rPr>
          <w:rFonts w:ascii="Arial" w:hAnsi="Arial" w:cs="Arial"/>
          <w:b/>
          <w:sz w:val="18"/>
          <w:szCs w:val="18"/>
        </w:rPr>
      </w:pPr>
      <w:r w:rsidRPr="00307AC1">
        <w:rPr>
          <w:rFonts w:ascii="Arial" w:hAnsi="Arial" w:cs="Arial"/>
          <w:b/>
          <w:sz w:val="18"/>
          <w:szCs w:val="18"/>
        </w:rPr>
        <w:t>Spustenie</w:t>
      </w:r>
    </w:p>
    <w:p w:rsidR="00447268" w:rsidRPr="00307AC1" w:rsidRDefault="00F4725F" w:rsidP="00F4725F">
      <w:pPr>
        <w:pStyle w:val="Text"/>
        <w:rPr>
          <w:rFonts w:ascii="Arial" w:hAnsi="Arial" w:cs="Arial"/>
          <w:sz w:val="18"/>
          <w:szCs w:val="18"/>
        </w:rPr>
      </w:pPr>
      <w:r w:rsidRPr="00307AC1">
        <w:rPr>
          <w:rFonts w:ascii="Arial" w:hAnsi="Arial" w:cs="Arial"/>
          <w:sz w:val="18"/>
          <w:szCs w:val="18"/>
        </w:rPr>
        <w:t>- Umiestnite potraviny, ktoré majú byť zahrievané do vhodnej nádoby. Nádobu umiestnite na otočný tanier v rúre</w:t>
      </w:r>
      <w:r w:rsidR="005B0F3A" w:rsidRPr="00307AC1">
        <w:rPr>
          <w:rFonts w:ascii="Arial" w:hAnsi="Arial" w:cs="Arial"/>
          <w:sz w:val="18"/>
          <w:szCs w:val="18"/>
        </w:rPr>
        <w:t>.</w:t>
      </w:r>
    </w:p>
    <w:p w:rsidR="00F4725F" w:rsidRPr="00307AC1" w:rsidRDefault="005B0F3A" w:rsidP="00F4725F">
      <w:pPr>
        <w:pStyle w:val="Text"/>
        <w:rPr>
          <w:rFonts w:ascii="Arial" w:hAnsi="Arial" w:cs="Arial"/>
          <w:sz w:val="18"/>
          <w:szCs w:val="18"/>
        </w:rPr>
      </w:pPr>
      <w:r w:rsidRPr="00307AC1">
        <w:rPr>
          <w:rFonts w:ascii="Arial" w:hAnsi="Arial" w:cs="Arial"/>
          <w:sz w:val="18"/>
          <w:szCs w:val="18"/>
        </w:rPr>
        <w:t xml:space="preserve">- </w:t>
      </w:r>
      <w:r w:rsidR="00F4725F" w:rsidRPr="00307AC1">
        <w:rPr>
          <w:rFonts w:ascii="Arial" w:hAnsi="Arial" w:cs="Arial"/>
          <w:sz w:val="18"/>
          <w:szCs w:val="18"/>
        </w:rPr>
        <w:t>Ak je jedlo spracovávané mikrovlnami, malo by byť zakryté, aby sa zabránilo jeho vysychaniu. Používajte sklenené alebo plastové kryty špeciálne navrhnuté pre použitie v mikrovlnnej rúre, ktoré sú k dostaniu u väčšiny predajcov s riadom.</w:t>
      </w:r>
    </w:p>
    <w:p w:rsidR="00F4725F" w:rsidRPr="00307AC1" w:rsidRDefault="00F4725F" w:rsidP="00F4725F">
      <w:pPr>
        <w:pStyle w:val="Text"/>
        <w:rPr>
          <w:rFonts w:ascii="Arial" w:hAnsi="Arial" w:cs="Arial"/>
          <w:sz w:val="18"/>
          <w:szCs w:val="18"/>
        </w:rPr>
      </w:pPr>
      <w:r w:rsidRPr="00307AC1">
        <w:rPr>
          <w:rFonts w:ascii="Arial" w:hAnsi="Arial" w:cs="Arial"/>
          <w:sz w:val="18"/>
          <w:szCs w:val="18"/>
        </w:rPr>
        <w:t>- Pri použití kombinácie mikrovlnná rúra / gril, nezakrývajte potraviny, ktoré majú byť uvarené. Umiestnite grilovací rošt priamo na sklenený otočný tanier a vložte pokrm na grilovací rošt.</w:t>
      </w:r>
    </w:p>
    <w:p w:rsidR="00F4725F" w:rsidRPr="00307AC1" w:rsidRDefault="00F4725F" w:rsidP="00F4725F">
      <w:pPr>
        <w:pStyle w:val="Text"/>
        <w:rPr>
          <w:rFonts w:ascii="Arial" w:hAnsi="Arial" w:cs="Arial"/>
          <w:sz w:val="18"/>
          <w:szCs w:val="18"/>
        </w:rPr>
      </w:pPr>
      <w:r w:rsidRPr="00307AC1">
        <w:rPr>
          <w:rFonts w:ascii="Arial" w:hAnsi="Arial" w:cs="Arial"/>
          <w:sz w:val="18"/>
          <w:szCs w:val="18"/>
        </w:rPr>
        <w:t>- Použite tlačidlo napájania pre zvolenie príslušného stupňa výkonu.</w:t>
      </w:r>
    </w:p>
    <w:p w:rsidR="00F4725F" w:rsidRPr="00307AC1" w:rsidRDefault="00F4725F" w:rsidP="00F4725F">
      <w:pPr>
        <w:pStyle w:val="Text"/>
        <w:rPr>
          <w:rFonts w:ascii="Arial" w:hAnsi="Arial" w:cs="Arial"/>
          <w:sz w:val="18"/>
          <w:szCs w:val="18"/>
        </w:rPr>
      </w:pPr>
      <w:r w:rsidRPr="00307AC1">
        <w:rPr>
          <w:rFonts w:ascii="Arial" w:hAnsi="Arial" w:cs="Arial"/>
          <w:sz w:val="18"/>
          <w:szCs w:val="18"/>
        </w:rPr>
        <w:t>- Zatvorte dvere a nastavte dobu prevádzky časovačom. Otočný tanier sa začne pomaly otáčať. Počas prevádzky zostane vnútorné osvetlenie zapnuté.</w:t>
      </w:r>
    </w:p>
    <w:p w:rsidR="00447268" w:rsidRPr="00307AC1" w:rsidRDefault="00F4725F" w:rsidP="00F4725F">
      <w:pPr>
        <w:pStyle w:val="Text"/>
        <w:rPr>
          <w:rFonts w:ascii="Arial" w:hAnsi="Arial" w:cs="Arial"/>
          <w:sz w:val="18"/>
          <w:szCs w:val="18"/>
        </w:rPr>
      </w:pPr>
      <w:r w:rsidRPr="00307AC1">
        <w:rPr>
          <w:rFonts w:ascii="Arial" w:hAnsi="Arial" w:cs="Arial"/>
          <w:sz w:val="18"/>
          <w:szCs w:val="18"/>
        </w:rPr>
        <w:t>- Ak sa počas prevádzky dvere otvorené (napríklad kvôli miešanie jedla), ohrievanie a funkcie časovača sú automaticky pozastavené a budú pokračovať po tom, čo sa dvere opäť uzavrú</w:t>
      </w:r>
      <w:r w:rsidR="005B0F3A" w:rsidRPr="00307AC1">
        <w:rPr>
          <w:rFonts w:ascii="Arial" w:hAnsi="Arial" w:cs="Arial"/>
          <w:sz w:val="18"/>
          <w:szCs w:val="18"/>
        </w:rPr>
        <w:t>.</w:t>
      </w:r>
    </w:p>
    <w:p w:rsidR="00F4725F" w:rsidRPr="00307AC1" w:rsidRDefault="005B0F3A" w:rsidP="00F4725F">
      <w:pPr>
        <w:pStyle w:val="Text"/>
        <w:rPr>
          <w:rFonts w:ascii="Arial" w:hAnsi="Arial" w:cs="Arial"/>
          <w:sz w:val="18"/>
          <w:szCs w:val="18"/>
        </w:rPr>
      </w:pPr>
      <w:r w:rsidRPr="00307AC1">
        <w:rPr>
          <w:rFonts w:ascii="Arial" w:hAnsi="Arial" w:cs="Arial"/>
          <w:sz w:val="18"/>
          <w:szCs w:val="18"/>
        </w:rPr>
        <w:t xml:space="preserve">- </w:t>
      </w:r>
      <w:r w:rsidR="00F4725F" w:rsidRPr="00307AC1">
        <w:rPr>
          <w:rFonts w:ascii="Arial" w:hAnsi="Arial" w:cs="Arial"/>
          <w:sz w:val="18"/>
          <w:szCs w:val="18"/>
        </w:rPr>
        <w:t>Po uplynutí vopred naprogramovaného času budete počuť zvukový signál je a vnútorné osvetlenie sa vypne.</w:t>
      </w:r>
    </w:p>
    <w:p w:rsidR="00F4725F" w:rsidRPr="00307AC1" w:rsidRDefault="00F4725F" w:rsidP="00F4725F">
      <w:pPr>
        <w:pStyle w:val="Text"/>
        <w:rPr>
          <w:rFonts w:ascii="Arial" w:hAnsi="Arial" w:cs="Arial"/>
          <w:sz w:val="18"/>
          <w:szCs w:val="18"/>
        </w:rPr>
      </w:pPr>
      <w:r w:rsidRPr="00307AC1">
        <w:rPr>
          <w:rFonts w:ascii="Arial" w:hAnsi="Arial" w:cs="Arial"/>
          <w:sz w:val="18"/>
          <w:szCs w:val="18"/>
        </w:rPr>
        <w:t>- Otvorte dvere a opatrne vyberte nádobu s jedlom.</w:t>
      </w:r>
    </w:p>
    <w:p w:rsidR="00F4725F" w:rsidRPr="00307AC1" w:rsidRDefault="00F4725F" w:rsidP="00F4725F">
      <w:pPr>
        <w:pStyle w:val="Text"/>
        <w:rPr>
          <w:rFonts w:ascii="Arial" w:hAnsi="Arial" w:cs="Arial"/>
          <w:sz w:val="18"/>
          <w:szCs w:val="18"/>
        </w:rPr>
      </w:pPr>
      <w:r w:rsidRPr="00307AC1">
        <w:rPr>
          <w:rFonts w:ascii="Arial" w:hAnsi="Arial" w:cs="Arial"/>
          <w:sz w:val="18"/>
          <w:szCs w:val="18"/>
        </w:rPr>
        <w:t>- Z dôvodu dosiahnutia rovnomerného rozloženia tepla potravine by nádoba mala byť odstavená stranou po dobu niekoľkých minút.</w:t>
      </w:r>
    </w:p>
    <w:p w:rsidR="00F4725F" w:rsidRPr="00307AC1" w:rsidRDefault="00F4725F" w:rsidP="00F4725F">
      <w:pPr>
        <w:pStyle w:val="Text"/>
        <w:rPr>
          <w:rFonts w:ascii="Arial" w:hAnsi="Arial" w:cs="Arial"/>
          <w:b/>
          <w:sz w:val="18"/>
          <w:szCs w:val="18"/>
        </w:rPr>
      </w:pPr>
      <w:r w:rsidRPr="00307AC1">
        <w:rPr>
          <w:rFonts w:ascii="Arial" w:hAnsi="Arial" w:cs="Arial"/>
          <w:b/>
          <w:sz w:val="18"/>
          <w:szCs w:val="18"/>
        </w:rPr>
        <w:t>  Čistenie</w:t>
      </w:r>
    </w:p>
    <w:p w:rsidR="00F4725F" w:rsidRPr="00307AC1" w:rsidRDefault="00F4725F" w:rsidP="00F4725F">
      <w:pPr>
        <w:pStyle w:val="Text"/>
        <w:rPr>
          <w:rFonts w:ascii="Arial" w:hAnsi="Arial" w:cs="Arial"/>
          <w:sz w:val="18"/>
          <w:szCs w:val="18"/>
        </w:rPr>
      </w:pPr>
      <w:r w:rsidRPr="00307AC1">
        <w:rPr>
          <w:rFonts w:ascii="Arial" w:hAnsi="Arial" w:cs="Arial"/>
          <w:sz w:val="18"/>
          <w:szCs w:val="18"/>
        </w:rPr>
        <w:t>- Pred čistením prístroja sa uistite, že je odpojený od napájania a úplne vychladnutý.</w:t>
      </w:r>
    </w:p>
    <w:p w:rsidR="00447268" w:rsidRPr="00307AC1" w:rsidRDefault="00F4725F" w:rsidP="00F4725F">
      <w:pPr>
        <w:pStyle w:val="Text"/>
        <w:rPr>
          <w:rFonts w:ascii="Arial" w:hAnsi="Arial" w:cs="Arial"/>
          <w:sz w:val="18"/>
          <w:szCs w:val="18"/>
        </w:rPr>
      </w:pPr>
      <w:r w:rsidRPr="00307AC1">
        <w:rPr>
          <w:rFonts w:ascii="Arial" w:hAnsi="Arial" w:cs="Arial"/>
          <w:sz w:val="18"/>
          <w:szCs w:val="18"/>
        </w:rPr>
        <w:t>- Nečistite jednotku vodou. Uistite sa, že žiadna voda - ani malé množstvo - sa nemôže dostať do vetracích otvorov na vnútornej alebo vonkajšej strane prístroja. Pre čistenie nepoužívajte zariadenia pre parné čistenie</w:t>
      </w:r>
      <w:r w:rsidR="005B0F3A" w:rsidRPr="00307AC1">
        <w:rPr>
          <w:rFonts w:ascii="Arial" w:hAnsi="Arial" w:cs="Arial"/>
          <w:sz w:val="18"/>
          <w:szCs w:val="18"/>
        </w:rPr>
        <w:t>.</w:t>
      </w:r>
    </w:p>
    <w:p w:rsidR="00F4725F" w:rsidRPr="00307AC1" w:rsidRDefault="005B0F3A" w:rsidP="00F4725F">
      <w:pPr>
        <w:pStyle w:val="Text"/>
        <w:rPr>
          <w:rFonts w:ascii="Arial" w:hAnsi="Arial" w:cs="Arial"/>
          <w:sz w:val="18"/>
          <w:szCs w:val="18"/>
        </w:rPr>
      </w:pPr>
      <w:r w:rsidRPr="00307AC1">
        <w:rPr>
          <w:rFonts w:ascii="Arial" w:hAnsi="Arial" w:cs="Arial"/>
          <w:sz w:val="18"/>
          <w:szCs w:val="18"/>
        </w:rPr>
        <w:t xml:space="preserve">- </w:t>
      </w:r>
      <w:r w:rsidR="00F4725F" w:rsidRPr="00307AC1">
        <w:rPr>
          <w:rFonts w:ascii="Arial" w:hAnsi="Arial" w:cs="Arial"/>
          <w:sz w:val="18"/>
          <w:szCs w:val="18"/>
        </w:rPr>
        <w:t>Vnútorné priestory musia byť dôkladne očistené po každom prevádzkovom cykle. Vnútorná strana dverí, rovnako ako ich okraje, musia byť udržiavané v čistote.</w:t>
      </w:r>
    </w:p>
    <w:p w:rsidR="00F4725F" w:rsidRPr="00307AC1" w:rsidRDefault="00F4725F" w:rsidP="00F4725F">
      <w:pPr>
        <w:pStyle w:val="Text"/>
        <w:rPr>
          <w:rFonts w:ascii="Arial" w:hAnsi="Arial" w:cs="Arial"/>
          <w:sz w:val="18"/>
          <w:szCs w:val="18"/>
        </w:rPr>
      </w:pPr>
      <w:r w:rsidRPr="00307AC1">
        <w:rPr>
          <w:rFonts w:ascii="Arial" w:hAnsi="Arial" w:cs="Arial"/>
          <w:sz w:val="18"/>
          <w:szCs w:val="18"/>
        </w:rPr>
        <w:t>- Celá jednotka môže byť zotrená vlhkou látkou, ktorá nepúšťa vlákna a jemným čistiacim prostriedkom pre domácnosť. Utrite potom dôkladne do sucha.</w:t>
      </w:r>
    </w:p>
    <w:p w:rsidR="00F4725F" w:rsidRPr="00307AC1" w:rsidRDefault="00F4725F" w:rsidP="00F4725F">
      <w:pPr>
        <w:pStyle w:val="Text"/>
        <w:rPr>
          <w:rFonts w:ascii="Arial" w:hAnsi="Arial" w:cs="Arial"/>
          <w:sz w:val="18"/>
          <w:szCs w:val="18"/>
        </w:rPr>
      </w:pPr>
      <w:r w:rsidRPr="00307AC1">
        <w:rPr>
          <w:rFonts w:ascii="Arial" w:hAnsi="Arial" w:cs="Arial"/>
          <w:sz w:val="18"/>
          <w:szCs w:val="18"/>
        </w:rPr>
        <w:t>- Nepoužívajte žiadne leptavé ani inak agresívne čistiace prostriedky. Nesmie sa používať bežne dostupné spreje špeciálne určené pre čistenie bežných pečúcich pecí.</w:t>
      </w:r>
    </w:p>
    <w:p w:rsidR="00F4725F" w:rsidRPr="00307AC1" w:rsidRDefault="00F4725F" w:rsidP="00F4725F">
      <w:pPr>
        <w:pStyle w:val="Text"/>
        <w:rPr>
          <w:rFonts w:ascii="Arial" w:hAnsi="Arial" w:cs="Arial"/>
          <w:sz w:val="18"/>
          <w:szCs w:val="18"/>
        </w:rPr>
      </w:pPr>
      <w:r w:rsidRPr="00307AC1">
        <w:rPr>
          <w:rFonts w:ascii="Arial" w:hAnsi="Arial" w:cs="Arial"/>
          <w:sz w:val="18"/>
          <w:szCs w:val="18"/>
        </w:rPr>
        <w:t>- Sklenený otočný tanier a valivé ložisko sú vhodné do umývačky. Nosný vozík skleneného taniera, rovnako ako vodiace dráha pod otočný sklenený tanier sa musia udržiavať v čistote.</w:t>
      </w:r>
    </w:p>
    <w:p w:rsidR="00447268" w:rsidRPr="00307AC1" w:rsidRDefault="00F4725F" w:rsidP="00F4725F">
      <w:pPr>
        <w:pStyle w:val="Text"/>
        <w:rPr>
          <w:rFonts w:ascii="Arial" w:hAnsi="Arial" w:cs="Arial"/>
          <w:sz w:val="18"/>
          <w:szCs w:val="18"/>
        </w:rPr>
      </w:pPr>
      <w:r w:rsidRPr="00307AC1">
        <w:rPr>
          <w:rFonts w:ascii="Arial" w:hAnsi="Arial" w:cs="Arial"/>
          <w:sz w:val="18"/>
          <w:szCs w:val="18"/>
        </w:rPr>
        <w:t>- Grilovacia stojan môže byť umytý teplou mydlovou vodou. Uistite sa, že je potom mäkkou handričkou utrieť úplne do sucha</w:t>
      </w:r>
      <w:r w:rsidR="005B0F3A" w:rsidRPr="00307AC1">
        <w:rPr>
          <w:rFonts w:ascii="Arial" w:hAnsi="Arial" w:cs="Arial"/>
          <w:sz w:val="18"/>
          <w:szCs w:val="18"/>
        </w:rPr>
        <w:t>.</w:t>
      </w:r>
    </w:p>
    <w:p w:rsidR="00F4725F" w:rsidRPr="00307AC1" w:rsidRDefault="00F4725F" w:rsidP="00F4725F">
      <w:pPr>
        <w:pStyle w:val="Text"/>
        <w:rPr>
          <w:rFonts w:ascii="Arial" w:hAnsi="Arial" w:cs="Arial"/>
          <w:b/>
          <w:bCs/>
          <w:sz w:val="18"/>
          <w:szCs w:val="18"/>
        </w:rPr>
      </w:pPr>
      <w:r w:rsidRPr="00307AC1">
        <w:rPr>
          <w:rFonts w:ascii="Arial" w:hAnsi="Arial" w:cs="Arial"/>
          <w:b/>
          <w:bCs/>
          <w:sz w:val="18"/>
          <w:szCs w:val="18"/>
        </w:rPr>
        <w:t>Technické špecifikácie</w:t>
      </w:r>
    </w:p>
    <w:p w:rsidR="00F4725F" w:rsidRPr="00307AC1" w:rsidRDefault="00F4725F" w:rsidP="00F4725F">
      <w:pPr>
        <w:pStyle w:val="Text"/>
        <w:rPr>
          <w:rFonts w:ascii="Arial" w:hAnsi="Arial" w:cs="Arial"/>
          <w:bCs/>
          <w:sz w:val="18"/>
          <w:szCs w:val="18"/>
        </w:rPr>
      </w:pPr>
      <w:r w:rsidRPr="00307AC1">
        <w:rPr>
          <w:rFonts w:ascii="Arial" w:hAnsi="Arial" w:cs="Arial"/>
          <w:bCs/>
          <w:sz w:val="18"/>
          <w:szCs w:val="18"/>
        </w:rPr>
        <w:t>Vonkajšie rozmery: 295 mm (H) x 385 mm (D) x 458 mm (W)</w:t>
      </w:r>
    </w:p>
    <w:p w:rsidR="00F4725F" w:rsidRPr="00307AC1" w:rsidRDefault="00F4725F" w:rsidP="00F4725F">
      <w:pPr>
        <w:pStyle w:val="Text"/>
        <w:rPr>
          <w:rFonts w:ascii="Arial" w:hAnsi="Arial" w:cs="Arial"/>
          <w:bCs/>
          <w:sz w:val="18"/>
          <w:szCs w:val="18"/>
        </w:rPr>
      </w:pPr>
      <w:r w:rsidRPr="00307AC1">
        <w:rPr>
          <w:rFonts w:ascii="Arial" w:hAnsi="Arial" w:cs="Arial"/>
          <w:bCs/>
          <w:sz w:val="18"/>
          <w:szCs w:val="18"/>
        </w:rPr>
        <w:t>Vnútorné rozmery:</w:t>
      </w:r>
    </w:p>
    <w:p w:rsidR="00F4725F" w:rsidRPr="00307AC1" w:rsidRDefault="00F4725F" w:rsidP="00F4725F">
      <w:pPr>
        <w:pStyle w:val="Text"/>
        <w:rPr>
          <w:rFonts w:ascii="Arial" w:hAnsi="Arial" w:cs="Arial"/>
          <w:bCs/>
          <w:sz w:val="18"/>
          <w:szCs w:val="18"/>
        </w:rPr>
      </w:pPr>
      <w:r w:rsidRPr="00307AC1">
        <w:rPr>
          <w:rFonts w:ascii="Arial" w:hAnsi="Arial" w:cs="Arial"/>
          <w:bCs/>
          <w:sz w:val="18"/>
          <w:szCs w:val="18"/>
        </w:rPr>
        <w:t>- Otočný sklenený tanier: Ø 270 mm</w:t>
      </w:r>
    </w:p>
    <w:p w:rsidR="00447268" w:rsidRPr="00307AC1" w:rsidRDefault="00F4725F" w:rsidP="00F4725F">
      <w:pPr>
        <w:pStyle w:val="Text"/>
        <w:rPr>
          <w:rFonts w:ascii="Arial" w:hAnsi="Arial" w:cs="Arial"/>
          <w:sz w:val="18"/>
          <w:szCs w:val="18"/>
        </w:rPr>
      </w:pPr>
      <w:r w:rsidRPr="00307AC1">
        <w:rPr>
          <w:rFonts w:ascii="Arial" w:hAnsi="Arial" w:cs="Arial"/>
          <w:bCs/>
          <w:sz w:val="18"/>
          <w:szCs w:val="18"/>
        </w:rPr>
        <w:t>- Výška nad otočným skleneným tanierom: 185 mm</w:t>
      </w:r>
    </w:p>
    <w:p w:rsidR="00447268" w:rsidRPr="00307AC1" w:rsidRDefault="005B0F3A">
      <w:pPr>
        <w:pStyle w:val="Text"/>
        <w:rPr>
          <w:rFonts w:ascii="Arial" w:hAnsi="Arial" w:cs="Arial"/>
          <w:sz w:val="18"/>
          <w:szCs w:val="18"/>
        </w:rPr>
      </w:pPr>
      <w:r w:rsidRPr="00307AC1">
        <w:rPr>
          <w:rFonts w:ascii="Arial" w:hAnsi="Arial" w:cs="Arial"/>
          <w:sz w:val="18"/>
          <w:szCs w:val="18"/>
        </w:rPr>
        <w:t>Hmotnos</w:t>
      </w:r>
      <w:r w:rsidR="00E96E83" w:rsidRPr="00307AC1">
        <w:rPr>
          <w:rFonts w:ascii="Arial" w:hAnsi="Arial" w:cs="Arial"/>
          <w:sz w:val="18"/>
          <w:szCs w:val="18"/>
        </w:rPr>
        <w:t>ť</w:t>
      </w:r>
      <w:r w:rsidRPr="00307AC1">
        <w:rPr>
          <w:rFonts w:ascii="Arial" w:hAnsi="Arial" w:cs="Arial"/>
          <w:sz w:val="18"/>
          <w:szCs w:val="18"/>
        </w:rPr>
        <w:t xml:space="preserve"> za</w:t>
      </w:r>
      <w:r w:rsidR="00E96E83" w:rsidRPr="00307AC1">
        <w:rPr>
          <w:rFonts w:ascii="Arial" w:hAnsi="Arial" w:cs="Arial"/>
          <w:sz w:val="18"/>
          <w:szCs w:val="18"/>
        </w:rPr>
        <w:t>riad</w:t>
      </w:r>
      <w:r w:rsidRPr="00307AC1">
        <w:rPr>
          <w:rFonts w:ascii="Arial" w:hAnsi="Arial" w:cs="Arial"/>
          <w:sz w:val="18"/>
          <w:szCs w:val="18"/>
        </w:rPr>
        <w:t>en</w:t>
      </w:r>
      <w:r w:rsidR="00E96E83" w:rsidRPr="00307AC1">
        <w:rPr>
          <w:rFonts w:ascii="Arial" w:hAnsi="Arial" w:cs="Arial"/>
          <w:sz w:val="18"/>
          <w:szCs w:val="18"/>
        </w:rPr>
        <w:t>ia</w:t>
      </w:r>
      <w:r w:rsidRPr="00307AC1">
        <w:rPr>
          <w:rFonts w:ascii="Arial" w:hAnsi="Arial" w:cs="Arial"/>
          <w:sz w:val="18"/>
          <w:szCs w:val="18"/>
        </w:rPr>
        <w:t>: 15.1 kg</w:t>
      </w:r>
    </w:p>
    <w:p w:rsidR="00447268" w:rsidRPr="00307AC1" w:rsidRDefault="00447268">
      <w:pPr>
        <w:pStyle w:val="Text"/>
        <w:rPr>
          <w:rFonts w:ascii="Arial" w:hAnsi="Arial" w:cs="Arial"/>
          <w:sz w:val="18"/>
          <w:szCs w:val="18"/>
        </w:rPr>
      </w:pPr>
    </w:p>
    <w:p w:rsidR="00447268" w:rsidRPr="00307AC1" w:rsidRDefault="00E96E83">
      <w:pPr>
        <w:pStyle w:val="Text"/>
        <w:rPr>
          <w:rFonts w:ascii="Arial" w:hAnsi="Arial" w:cs="Arial"/>
          <w:sz w:val="18"/>
          <w:szCs w:val="18"/>
        </w:rPr>
      </w:pPr>
      <w:r w:rsidRPr="00307AC1">
        <w:rPr>
          <w:rFonts w:ascii="Arial" w:hAnsi="Arial" w:cs="Arial"/>
          <w:sz w:val="18"/>
          <w:szCs w:val="18"/>
        </w:rPr>
        <w:t>Prevádzkové napätie:</w:t>
      </w:r>
      <w:r w:rsidR="005B0F3A" w:rsidRPr="00307AC1">
        <w:rPr>
          <w:rFonts w:ascii="Arial" w:hAnsi="Arial" w:cs="Arial"/>
          <w:sz w:val="18"/>
          <w:szCs w:val="18"/>
        </w:rPr>
        <w:t>: 230V ~ 50 Hz 1200 W</w:t>
      </w:r>
    </w:p>
    <w:p w:rsidR="00447268" w:rsidRPr="00307AC1" w:rsidRDefault="00447268">
      <w:pPr>
        <w:pStyle w:val="Text"/>
        <w:rPr>
          <w:rFonts w:ascii="Arial" w:hAnsi="Arial" w:cs="Arial"/>
          <w:sz w:val="18"/>
          <w:szCs w:val="18"/>
        </w:rPr>
      </w:pPr>
    </w:p>
    <w:p w:rsidR="00447268" w:rsidRPr="00307AC1" w:rsidRDefault="005B0F3A">
      <w:pPr>
        <w:pStyle w:val="Text"/>
        <w:rPr>
          <w:rFonts w:ascii="Arial" w:hAnsi="Arial" w:cs="Arial"/>
          <w:sz w:val="18"/>
          <w:szCs w:val="18"/>
        </w:rPr>
      </w:pPr>
      <w:r w:rsidRPr="00307AC1">
        <w:rPr>
          <w:rFonts w:ascii="Arial" w:hAnsi="Arial" w:cs="Arial"/>
          <w:sz w:val="18"/>
          <w:szCs w:val="18"/>
        </w:rPr>
        <w:t xml:space="preserve">Celková </w:t>
      </w:r>
      <w:r w:rsidRPr="00307AC1">
        <w:rPr>
          <w:rFonts w:ascii="Arial" w:hAnsi="Arial" w:cs="Arial"/>
          <w:sz w:val="18"/>
          <w:szCs w:val="18"/>
          <w:lang w:val="en-US"/>
        </w:rPr>
        <w:t>spot</w:t>
      </w:r>
      <w:r w:rsidR="00E96E83" w:rsidRPr="00307AC1">
        <w:rPr>
          <w:rFonts w:ascii="Arial" w:hAnsi="Arial" w:cs="Arial"/>
          <w:sz w:val="18"/>
          <w:szCs w:val="18"/>
          <w:lang w:val="en-US"/>
        </w:rPr>
        <w:t>r</w:t>
      </w:r>
      <w:r w:rsidRPr="00307AC1">
        <w:rPr>
          <w:rFonts w:ascii="Arial" w:hAnsi="Arial" w:cs="Arial"/>
          <w:sz w:val="18"/>
          <w:szCs w:val="18"/>
          <w:lang w:val="es-ES_tradnl"/>
        </w:rPr>
        <w:t>eba energie:</w:t>
      </w:r>
      <w:r w:rsidRPr="00307AC1">
        <w:rPr>
          <w:rFonts w:ascii="Arial" w:hAnsi="Arial" w:cs="Arial"/>
          <w:sz w:val="18"/>
          <w:szCs w:val="18"/>
        </w:rPr>
        <w:t xml:space="preserve"> </w:t>
      </w:r>
      <w:r w:rsidRPr="00307AC1">
        <w:rPr>
          <w:rFonts w:ascii="Arial" w:hAnsi="Arial" w:cs="Arial"/>
          <w:sz w:val="18"/>
          <w:szCs w:val="18"/>
          <w:lang w:val="de-DE"/>
        </w:rPr>
        <w:t>1200 W</w:t>
      </w:r>
    </w:p>
    <w:p w:rsidR="00447268" w:rsidRPr="00307AC1" w:rsidRDefault="005B0F3A">
      <w:pPr>
        <w:pStyle w:val="Text"/>
        <w:rPr>
          <w:rFonts w:ascii="Arial" w:hAnsi="Arial" w:cs="Arial"/>
          <w:sz w:val="18"/>
          <w:szCs w:val="18"/>
        </w:rPr>
      </w:pPr>
      <w:r w:rsidRPr="00307AC1">
        <w:rPr>
          <w:rFonts w:ascii="Arial" w:hAnsi="Arial" w:cs="Arial"/>
          <w:sz w:val="18"/>
          <w:szCs w:val="18"/>
        </w:rPr>
        <w:tab/>
      </w:r>
      <w:r w:rsidRPr="00307AC1">
        <w:rPr>
          <w:rFonts w:ascii="Arial" w:hAnsi="Arial" w:cs="Arial"/>
          <w:sz w:val="18"/>
          <w:szCs w:val="18"/>
        </w:rPr>
        <w:tab/>
      </w:r>
      <w:r w:rsidRPr="00307AC1">
        <w:rPr>
          <w:rFonts w:ascii="Arial" w:hAnsi="Arial" w:cs="Arial"/>
          <w:sz w:val="18"/>
          <w:szCs w:val="18"/>
        </w:rPr>
        <w:tab/>
        <w:t xml:space="preserve"> - gril </w:t>
      </w:r>
      <w:r w:rsidRPr="00307AC1">
        <w:rPr>
          <w:rFonts w:ascii="Arial" w:hAnsi="Arial" w:cs="Arial"/>
          <w:sz w:val="18"/>
          <w:szCs w:val="18"/>
          <w:lang w:val="de-DE"/>
        </w:rPr>
        <w:t>1000 W</w:t>
      </w:r>
    </w:p>
    <w:p w:rsidR="00447268" w:rsidRPr="00307AC1" w:rsidRDefault="005B0F3A">
      <w:pPr>
        <w:pStyle w:val="Text"/>
        <w:rPr>
          <w:rFonts w:ascii="Arial" w:hAnsi="Arial" w:cs="Arial"/>
          <w:sz w:val="18"/>
          <w:szCs w:val="18"/>
        </w:rPr>
      </w:pPr>
      <w:r w:rsidRPr="00307AC1">
        <w:rPr>
          <w:rFonts w:ascii="Arial" w:hAnsi="Arial" w:cs="Arial"/>
          <w:sz w:val="18"/>
          <w:szCs w:val="18"/>
        </w:rPr>
        <w:tab/>
      </w:r>
      <w:r w:rsidRPr="00307AC1">
        <w:rPr>
          <w:rFonts w:ascii="Arial" w:hAnsi="Arial" w:cs="Arial"/>
          <w:sz w:val="18"/>
          <w:szCs w:val="18"/>
        </w:rPr>
        <w:tab/>
      </w:r>
      <w:r w:rsidRPr="00307AC1">
        <w:rPr>
          <w:rFonts w:ascii="Arial" w:hAnsi="Arial" w:cs="Arial"/>
          <w:sz w:val="18"/>
          <w:szCs w:val="18"/>
        </w:rPr>
        <w:tab/>
        <w:t xml:space="preserve">- mikrovlnná </w:t>
      </w:r>
      <w:r w:rsidR="00E96E83" w:rsidRPr="00307AC1">
        <w:rPr>
          <w:rFonts w:ascii="Arial" w:hAnsi="Arial" w:cs="Arial"/>
          <w:sz w:val="18"/>
          <w:szCs w:val="18"/>
          <w:lang w:val="en-US"/>
        </w:rPr>
        <w:t>rúra</w:t>
      </w:r>
      <w:r w:rsidRPr="00307AC1">
        <w:rPr>
          <w:rFonts w:ascii="Arial" w:hAnsi="Arial" w:cs="Arial"/>
          <w:sz w:val="18"/>
          <w:szCs w:val="18"/>
        </w:rPr>
        <w:t xml:space="preserve"> </w:t>
      </w:r>
      <w:r w:rsidRPr="00307AC1">
        <w:rPr>
          <w:rFonts w:ascii="Arial" w:hAnsi="Arial" w:cs="Arial"/>
          <w:sz w:val="18"/>
          <w:szCs w:val="18"/>
          <w:lang w:val="de-DE"/>
        </w:rPr>
        <w:t>1200 W</w:t>
      </w:r>
    </w:p>
    <w:p w:rsidR="00447268" w:rsidRPr="00307AC1" w:rsidRDefault="005B0F3A">
      <w:pPr>
        <w:pStyle w:val="Text"/>
        <w:rPr>
          <w:rFonts w:ascii="Arial" w:hAnsi="Arial" w:cs="Arial"/>
          <w:sz w:val="18"/>
          <w:szCs w:val="18"/>
        </w:rPr>
      </w:pPr>
      <w:r w:rsidRPr="00307AC1">
        <w:rPr>
          <w:rFonts w:ascii="Arial" w:hAnsi="Arial" w:cs="Arial"/>
          <w:sz w:val="18"/>
          <w:szCs w:val="18"/>
        </w:rPr>
        <w:tab/>
      </w:r>
      <w:r w:rsidRPr="00307AC1">
        <w:rPr>
          <w:rFonts w:ascii="Arial" w:hAnsi="Arial" w:cs="Arial"/>
          <w:sz w:val="18"/>
          <w:szCs w:val="18"/>
        </w:rPr>
        <w:tab/>
      </w:r>
      <w:r w:rsidRPr="00307AC1">
        <w:rPr>
          <w:rFonts w:ascii="Arial" w:hAnsi="Arial" w:cs="Arial"/>
          <w:sz w:val="18"/>
          <w:szCs w:val="18"/>
        </w:rPr>
        <w:tab/>
        <w:t xml:space="preserve">- Mikrovlnná </w:t>
      </w:r>
      <w:r w:rsidR="00E96E83" w:rsidRPr="00307AC1">
        <w:rPr>
          <w:rFonts w:ascii="Arial" w:hAnsi="Arial" w:cs="Arial"/>
          <w:sz w:val="18"/>
          <w:szCs w:val="18"/>
        </w:rPr>
        <w:t>rúra</w:t>
      </w:r>
      <w:r w:rsidRPr="00307AC1">
        <w:rPr>
          <w:rFonts w:ascii="Arial" w:hAnsi="Arial" w:cs="Arial"/>
          <w:sz w:val="18"/>
          <w:szCs w:val="18"/>
        </w:rPr>
        <w:t xml:space="preserve"> / gril kombinace 1200 W</w:t>
      </w:r>
    </w:p>
    <w:p w:rsidR="00447268" w:rsidRPr="00307AC1" w:rsidRDefault="00447268">
      <w:pPr>
        <w:pStyle w:val="Text"/>
        <w:rPr>
          <w:rFonts w:ascii="Arial" w:hAnsi="Arial" w:cs="Arial"/>
          <w:sz w:val="18"/>
          <w:szCs w:val="18"/>
        </w:rPr>
      </w:pPr>
    </w:p>
    <w:p w:rsidR="00447268" w:rsidRPr="00307AC1" w:rsidRDefault="005B0F3A">
      <w:pPr>
        <w:pStyle w:val="Text"/>
        <w:rPr>
          <w:rFonts w:ascii="Arial" w:hAnsi="Arial" w:cs="Arial"/>
          <w:sz w:val="18"/>
          <w:szCs w:val="18"/>
        </w:rPr>
      </w:pPr>
      <w:r w:rsidRPr="00307AC1">
        <w:rPr>
          <w:rFonts w:ascii="Arial" w:hAnsi="Arial" w:cs="Arial"/>
          <w:sz w:val="18"/>
          <w:szCs w:val="18"/>
        </w:rPr>
        <w:t xml:space="preserve">Mikrovlnný výkon: </w:t>
      </w:r>
      <w:r w:rsidRPr="00307AC1">
        <w:rPr>
          <w:rFonts w:ascii="Arial" w:hAnsi="Arial" w:cs="Arial"/>
          <w:sz w:val="18"/>
          <w:szCs w:val="18"/>
          <w:lang w:val="en-US"/>
        </w:rPr>
        <w:t>145W</w:t>
      </w:r>
      <w:r w:rsidRPr="00307AC1">
        <w:rPr>
          <w:rFonts w:ascii="Arial" w:hAnsi="Arial" w:cs="Arial"/>
          <w:sz w:val="18"/>
          <w:szCs w:val="18"/>
        </w:rPr>
        <w:t xml:space="preserve"> - </w:t>
      </w:r>
      <w:r w:rsidRPr="00307AC1">
        <w:rPr>
          <w:rFonts w:ascii="Arial" w:hAnsi="Arial" w:cs="Arial"/>
          <w:sz w:val="18"/>
          <w:szCs w:val="18"/>
          <w:lang w:val="en-US"/>
        </w:rPr>
        <w:t>800W</w:t>
      </w:r>
    </w:p>
    <w:p w:rsidR="00592F81" w:rsidRPr="00307AC1" w:rsidRDefault="00592F81" w:rsidP="00592F81">
      <w:pPr>
        <w:pStyle w:val="Text"/>
        <w:rPr>
          <w:rFonts w:ascii="Arial" w:hAnsi="Arial" w:cs="Arial"/>
          <w:b/>
          <w:bCs/>
          <w:sz w:val="18"/>
          <w:szCs w:val="18"/>
        </w:rPr>
      </w:pPr>
      <w:r w:rsidRPr="00307AC1">
        <w:rPr>
          <w:rFonts w:ascii="Arial" w:hAnsi="Arial" w:cs="Arial"/>
          <w:b/>
          <w:bCs/>
          <w:sz w:val="18"/>
          <w:szCs w:val="18"/>
        </w:rPr>
        <w:t>Likvidácia</w:t>
      </w:r>
    </w:p>
    <w:p w:rsidR="00447268" w:rsidRPr="00307AC1" w:rsidRDefault="00592F81" w:rsidP="00592F81">
      <w:pPr>
        <w:pStyle w:val="Text"/>
        <w:rPr>
          <w:rFonts w:ascii="Arial" w:hAnsi="Arial" w:cs="Arial"/>
          <w:sz w:val="18"/>
          <w:szCs w:val="18"/>
        </w:rPr>
      </w:pPr>
      <w:r w:rsidRPr="00307AC1">
        <w:rPr>
          <w:rFonts w:ascii="Arial" w:hAnsi="Arial" w:cs="Arial"/>
          <w:bCs/>
          <w:sz w:val="18"/>
          <w:szCs w:val="18"/>
        </w:rPr>
        <w:t>Prístroje označené týmto symbolom je potrebné likvidovať oddelene od bežného komunálneho odpadu, pretože obsahujú materiály, ktoré je možné recyklovať. Správna likvidácia chráni životné prostredie a ľudské zdravie. Váš miestny úrad alebo predajca vám môže poskytnúť bližšie informácie o tejto záležitosti</w:t>
      </w:r>
      <w:r w:rsidR="005B0F3A" w:rsidRPr="00307AC1">
        <w:rPr>
          <w:rFonts w:ascii="Arial" w:hAnsi="Arial" w:cs="Arial"/>
          <w:sz w:val="18"/>
          <w:szCs w:val="18"/>
        </w:rPr>
        <w:t>.</w:t>
      </w:r>
    </w:p>
    <w:p w:rsidR="00447268" w:rsidRPr="00307AC1" w:rsidRDefault="00447268">
      <w:pPr>
        <w:pStyle w:val="Text"/>
        <w:rPr>
          <w:rFonts w:ascii="Arial" w:hAnsi="Arial" w:cs="Arial"/>
          <w:sz w:val="18"/>
          <w:szCs w:val="18"/>
        </w:rPr>
      </w:pPr>
    </w:p>
    <w:p w:rsidR="00592F81" w:rsidRPr="00307AC1" w:rsidRDefault="00592F81" w:rsidP="00592F81">
      <w:pPr>
        <w:pStyle w:val="Text"/>
        <w:rPr>
          <w:rFonts w:ascii="Arial" w:hAnsi="Arial" w:cs="Arial"/>
          <w:b/>
          <w:bCs/>
          <w:sz w:val="18"/>
          <w:szCs w:val="18"/>
        </w:rPr>
      </w:pPr>
      <w:r w:rsidRPr="00307AC1">
        <w:rPr>
          <w:rFonts w:ascii="Arial" w:hAnsi="Arial" w:cs="Arial"/>
          <w:b/>
          <w:bCs/>
          <w:sz w:val="18"/>
          <w:szCs w:val="18"/>
        </w:rPr>
        <w:t>Záruka</w:t>
      </w:r>
    </w:p>
    <w:p w:rsidR="00592F81" w:rsidRPr="00307AC1" w:rsidRDefault="00592F81" w:rsidP="00592F81">
      <w:pPr>
        <w:pStyle w:val="Text"/>
        <w:rPr>
          <w:rFonts w:ascii="Arial" w:hAnsi="Arial" w:cs="Arial"/>
          <w:bCs/>
          <w:sz w:val="18"/>
          <w:szCs w:val="18"/>
        </w:rPr>
      </w:pPr>
      <w:r w:rsidRPr="00307AC1">
        <w:rPr>
          <w:rFonts w:ascii="Arial" w:hAnsi="Arial" w:cs="Arial"/>
          <w:bCs/>
          <w:sz w:val="18"/>
          <w:szCs w:val="18"/>
        </w:rPr>
        <w:t>Na tento výrobok sa vzťahuje záruka na chyby materiálu a spracovania po dobu dvoch rokov od dátumu zakúpenia. V rámci tejto záruky sa výrobca zaväzuje opraviť alebo vymeniť všetky chybné diely, ktoré sa nájdu na výrobku v jednom z našich autorizovaných servisných stredísk. Táto záruka je platná len v prípade, že bol prístroj používaný v súlade so všetkými pokynmi, a za predpokladu, že nebol zmenený, opravený alebo narušený neoprávnenou osobou, alebo poškodený nesprávnym použitím.</w:t>
      </w:r>
    </w:p>
    <w:p w:rsidR="00447268" w:rsidRPr="00307AC1" w:rsidRDefault="00592F81" w:rsidP="00592F81">
      <w:pPr>
        <w:pStyle w:val="Text"/>
        <w:rPr>
          <w:rFonts w:ascii="Arial" w:hAnsi="Arial" w:cs="Arial"/>
          <w:sz w:val="18"/>
          <w:szCs w:val="18"/>
        </w:rPr>
      </w:pPr>
      <w:r w:rsidRPr="00307AC1">
        <w:rPr>
          <w:rFonts w:ascii="Arial" w:hAnsi="Arial" w:cs="Arial"/>
          <w:bCs/>
          <w:sz w:val="18"/>
          <w:szCs w:val="18"/>
        </w:rPr>
        <w:t>Táto záruka sa nevzťahuje na bežné opotrebenie alebo praskliny na krehkom materiálu ako je sklo a keramické predmety, žiarovky apod</w:t>
      </w:r>
      <w:r w:rsidR="005B0F3A" w:rsidRPr="00307AC1">
        <w:rPr>
          <w:rFonts w:ascii="Arial" w:hAnsi="Arial" w:cs="Arial"/>
          <w:sz w:val="18"/>
          <w:szCs w:val="18"/>
        </w:rPr>
        <w:t xml:space="preserve">. </w:t>
      </w:r>
    </w:p>
    <w:p w:rsidR="00447268" w:rsidRPr="00307AC1" w:rsidRDefault="00592F81" w:rsidP="00592F81">
      <w:pPr>
        <w:pStyle w:val="Text"/>
        <w:rPr>
          <w:rFonts w:ascii="Arial" w:hAnsi="Arial" w:cs="Arial"/>
          <w:sz w:val="18"/>
          <w:szCs w:val="18"/>
        </w:rPr>
      </w:pPr>
      <w:r w:rsidRPr="00307AC1">
        <w:rPr>
          <w:rFonts w:ascii="Arial" w:hAnsi="Arial" w:cs="Arial"/>
          <w:sz w:val="18"/>
          <w:szCs w:val="18"/>
        </w:rPr>
        <w:t>Táto záruka nemá vplyv na Vaše zákonné práva, ani žiadne zákonné práva, ktoré môžete mať ako spotrebiteľ podľa platných vnútroštátnych právnych predpisov upravujúcich nákup tovaru. V prípade, že výrobok nefunguje a rozhodli ste sa ho vrátiť, starostlivo ho zabaľte, uveďte svoje plné meno a adresu a dôvod vrátenia. Pokiaľ sa toto stane v záručnej dobe, priložte prosím tiež záručný list a doklad o kúpe.</w:t>
      </w:r>
    </w:p>
    <w:sectPr w:rsidR="00447268" w:rsidRPr="00307AC1" w:rsidSect="00307AC1">
      <w:headerReference w:type="default" r:id="rId8"/>
      <w:footerReference w:type="default" r:id="rId9"/>
      <w:pgSz w:w="11906" w:h="16838"/>
      <w:pgMar w:top="851" w:right="851" w:bottom="851" w:left="851" w:header="709" w:footer="85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E76" w:rsidRDefault="00901E76">
      <w:r>
        <w:separator/>
      </w:r>
    </w:p>
  </w:endnote>
  <w:endnote w:type="continuationSeparator" w:id="0">
    <w:p w:rsidR="00901E76" w:rsidRDefault="00901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268" w:rsidRDefault="004472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E76" w:rsidRDefault="00901E76">
      <w:r>
        <w:separator/>
      </w:r>
    </w:p>
  </w:footnote>
  <w:footnote w:type="continuationSeparator" w:id="0">
    <w:p w:rsidR="00901E76" w:rsidRDefault="00901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268" w:rsidRDefault="004472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B0ED2"/>
    <w:multiLevelType w:val="hybridMultilevel"/>
    <w:tmpl w:val="777AE2CA"/>
    <w:numStyleLink w:val="Zpisky"/>
  </w:abstractNum>
  <w:abstractNum w:abstractNumId="1" w15:restartNumberingAfterBreak="0">
    <w:nsid w:val="70B10100"/>
    <w:multiLevelType w:val="hybridMultilevel"/>
    <w:tmpl w:val="F29E5302"/>
    <w:styleLink w:val="Pomlka"/>
    <w:lvl w:ilvl="0" w:tplc="EA30CD5A">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819019F0">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939A0116">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FE0239A0">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2384D870">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E67E27B2">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1A2C774E">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8092BE7C">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0D34CF0A">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2" w15:restartNumberingAfterBreak="0">
    <w:nsid w:val="73316CE1"/>
    <w:multiLevelType w:val="hybridMultilevel"/>
    <w:tmpl w:val="777AE2CA"/>
    <w:styleLink w:val="Zpisky"/>
    <w:lvl w:ilvl="0" w:tplc="EE0A9CEC">
      <w:start w:val="1"/>
      <w:numFmt w:val="bullet"/>
      <w:lvlText w:val="-"/>
      <w:lvlJc w:val="left"/>
      <w:pPr>
        <w:ind w:left="200" w:hanging="200"/>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B59CB72C">
      <w:start w:val="1"/>
      <w:numFmt w:val="bullet"/>
      <w:lvlText w:val="•"/>
      <w:lvlJc w:val="left"/>
      <w:pPr>
        <w:ind w:left="440" w:hanging="20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9C806F28">
      <w:start w:val="1"/>
      <w:numFmt w:val="bullet"/>
      <w:lvlText w:val="-"/>
      <w:lvlJc w:val="left"/>
      <w:pPr>
        <w:ind w:left="680" w:hanging="200"/>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C3C265B0">
      <w:start w:val="1"/>
      <w:numFmt w:val="bullet"/>
      <w:lvlText w:val="•"/>
      <w:lvlJc w:val="left"/>
      <w:pPr>
        <w:ind w:left="920" w:hanging="20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A8E6253C">
      <w:start w:val="1"/>
      <w:numFmt w:val="bullet"/>
      <w:lvlText w:val="-"/>
      <w:lvlJc w:val="left"/>
      <w:pPr>
        <w:ind w:left="1160" w:hanging="200"/>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CDFA6ADC">
      <w:start w:val="1"/>
      <w:numFmt w:val="bullet"/>
      <w:lvlText w:val="•"/>
      <w:lvlJc w:val="left"/>
      <w:pPr>
        <w:ind w:left="1400" w:hanging="20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EBC0DE26">
      <w:start w:val="1"/>
      <w:numFmt w:val="bullet"/>
      <w:lvlText w:val="-"/>
      <w:lvlJc w:val="left"/>
      <w:pPr>
        <w:ind w:left="1640" w:hanging="200"/>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E80A8E2E">
      <w:start w:val="1"/>
      <w:numFmt w:val="bullet"/>
      <w:lvlText w:val="•"/>
      <w:lvlJc w:val="left"/>
      <w:pPr>
        <w:ind w:left="1880" w:hanging="20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01CEB432">
      <w:start w:val="1"/>
      <w:numFmt w:val="bullet"/>
      <w:lvlText w:val="-"/>
      <w:lvlJc w:val="left"/>
      <w:pPr>
        <w:ind w:left="2120" w:hanging="200"/>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3" w15:restartNumberingAfterBreak="0">
    <w:nsid w:val="7FD322A1"/>
    <w:multiLevelType w:val="hybridMultilevel"/>
    <w:tmpl w:val="F29E5302"/>
    <w:numStyleLink w:val="Pomlka"/>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268"/>
    <w:rsid w:val="0019618A"/>
    <w:rsid w:val="0024564D"/>
    <w:rsid w:val="002B2E13"/>
    <w:rsid w:val="00307AC1"/>
    <w:rsid w:val="00447268"/>
    <w:rsid w:val="00483B38"/>
    <w:rsid w:val="00531CEF"/>
    <w:rsid w:val="00592F81"/>
    <w:rsid w:val="005B0F3A"/>
    <w:rsid w:val="00737ED1"/>
    <w:rsid w:val="007F1A38"/>
    <w:rsid w:val="0083769F"/>
    <w:rsid w:val="00901E76"/>
    <w:rsid w:val="00B81177"/>
    <w:rsid w:val="00C123BF"/>
    <w:rsid w:val="00DF675C"/>
    <w:rsid w:val="00E96E83"/>
    <w:rsid w:val="00F472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85007-2856-42AA-8190-6F9E878CD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Helvetica" w:cs="Arial Unicode MS"/>
      <w:color w:val="000000"/>
      <w:sz w:val="22"/>
      <w:szCs w:val="22"/>
    </w:rPr>
  </w:style>
  <w:style w:type="numbering" w:customStyle="1" w:styleId="Pomlka">
    <w:name w:val="Pomlčka"/>
    <w:pPr>
      <w:numPr>
        <w:numId w:val="1"/>
      </w:numPr>
    </w:pPr>
  </w:style>
  <w:style w:type="numbering" w:customStyle="1" w:styleId="Zpisky">
    <w:name w:val="Zápisky"/>
    <w:pPr>
      <w:numPr>
        <w:numId w:val="3"/>
      </w:numPr>
    </w:pPr>
  </w:style>
  <w:style w:type="paragraph" w:styleId="Textbubliny">
    <w:name w:val="Balloon Text"/>
    <w:basedOn w:val="Normln"/>
    <w:link w:val="TextbublinyChar"/>
    <w:uiPriority w:val="99"/>
    <w:semiHidden/>
    <w:unhideWhenUsed/>
    <w:rsid w:val="00307AC1"/>
    <w:rPr>
      <w:rFonts w:ascii="Arial" w:hAnsi="Arial" w:cs="Arial"/>
      <w:sz w:val="18"/>
      <w:szCs w:val="18"/>
    </w:rPr>
  </w:style>
  <w:style w:type="character" w:customStyle="1" w:styleId="TextbublinyChar">
    <w:name w:val="Text bubliny Char"/>
    <w:basedOn w:val="Standardnpsmoodstavce"/>
    <w:link w:val="Textbubliny"/>
    <w:uiPriority w:val="99"/>
    <w:semiHidden/>
    <w:rsid w:val="00307AC1"/>
    <w:rPr>
      <w:rFonts w:ascii="Arial" w:hAnsi="Arial" w:cs="Arial"/>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2515</Words>
  <Characters>14839</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prodesk</dc:creator>
  <cp:lastModifiedBy>Sklad</cp:lastModifiedBy>
  <cp:revision>3</cp:revision>
  <cp:lastPrinted>2020-01-09T08:33:00Z</cp:lastPrinted>
  <dcterms:created xsi:type="dcterms:W3CDTF">2017-08-28T08:00:00Z</dcterms:created>
  <dcterms:modified xsi:type="dcterms:W3CDTF">2020-01-09T08:38:00Z</dcterms:modified>
</cp:coreProperties>
</file>